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F7" w:rsidRDefault="003411F7" w:rsidP="0043185F">
      <w:pPr>
        <w:pStyle w:val="NormalWeb"/>
        <w:spacing w:line="360" w:lineRule="auto"/>
        <w:jc w:val="center"/>
        <w:rPr>
          <w:rStyle w:val="Robust"/>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Program</w:t>
      </w:r>
      <w:r w:rsidR="0043185F" w:rsidRPr="0043185F">
        <w:rPr>
          <w:rStyle w:val="Robust"/>
          <w:rFonts w:ascii="Times New Roman" w:hAnsi="Times New Roman" w:cs="Times New Roman"/>
          <w:color w:val="auto"/>
          <w:sz w:val="28"/>
          <w:szCs w:val="24"/>
        </w:rPr>
        <w:t>ul</w:t>
      </w:r>
      <w:r w:rsidRPr="0043185F">
        <w:rPr>
          <w:rStyle w:val="Robust"/>
          <w:rFonts w:ascii="Times New Roman" w:hAnsi="Times New Roman" w:cs="Times New Roman"/>
          <w:color w:val="auto"/>
          <w:sz w:val="28"/>
          <w:szCs w:val="24"/>
        </w:rPr>
        <w:t xml:space="preserve"> </w:t>
      </w:r>
      <w:r w:rsidR="00382236" w:rsidRPr="0043185F">
        <w:rPr>
          <w:rStyle w:val="Robust"/>
          <w:rFonts w:ascii="Times New Roman" w:hAnsi="Times New Roman" w:cs="Times New Roman"/>
          <w:color w:val="auto"/>
          <w:sz w:val="28"/>
          <w:szCs w:val="24"/>
        </w:rPr>
        <w:t>politic</w:t>
      </w:r>
      <w:r w:rsidRPr="0043185F">
        <w:rPr>
          <w:rStyle w:val="Robust"/>
          <w:rFonts w:ascii="Times New Roman" w:hAnsi="Times New Roman" w:cs="Times New Roman"/>
          <w:color w:val="auto"/>
          <w:sz w:val="28"/>
          <w:szCs w:val="24"/>
        </w:rPr>
        <w:t xml:space="preserve"> al Partidului Liberal </w:t>
      </w:r>
    </w:p>
    <w:p w:rsidR="0043185F" w:rsidRPr="0043185F" w:rsidRDefault="0043185F" w:rsidP="0043185F">
      <w:pPr>
        <w:pStyle w:val="NormalWeb"/>
        <w:spacing w:line="360" w:lineRule="auto"/>
        <w:jc w:val="center"/>
        <w:rPr>
          <w:rStyle w:val="Robust"/>
          <w:rFonts w:ascii="Times New Roman" w:hAnsi="Times New Roman" w:cs="Times New Roman"/>
          <w:color w:val="auto"/>
          <w:sz w:val="28"/>
          <w:szCs w:val="24"/>
        </w:rPr>
      </w:pPr>
    </w:p>
    <w:p w:rsidR="003411F7" w:rsidRPr="0043185F" w:rsidRDefault="003411F7" w:rsidP="0043185F">
      <w:pPr>
        <w:pStyle w:val="NormalWeb"/>
        <w:spacing w:line="360" w:lineRule="auto"/>
        <w:rPr>
          <w:rFonts w:ascii="Times New Roman" w:hAnsi="Times New Roman" w:cs="Times New Roman"/>
          <w:color w:val="auto"/>
          <w:sz w:val="28"/>
          <w:szCs w:val="24"/>
        </w:rPr>
      </w:pPr>
      <w:bookmarkStart w:id="0" w:name="_GoBack"/>
      <w:r w:rsidRPr="0043185F">
        <w:rPr>
          <w:rStyle w:val="Robust"/>
          <w:rFonts w:ascii="Times New Roman" w:hAnsi="Times New Roman" w:cs="Times New Roman"/>
          <w:color w:val="auto"/>
          <w:sz w:val="28"/>
          <w:szCs w:val="24"/>
          <w:u w:val="single"/>
        </w:rPr>
        <w:t>Valorile liberale</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I. Consolidarea statului de drept</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Accentuat"/>
          <w:rFonts w:ascii="Times New Roman" w:hAnsi="Times New Roman" w:cs="Times New Roman"/>
          <w:b/>
          <w:bCs/>
          <w:color w:val="auto"/>
          <w:sz w:val="24"/>
          <w:szCs w:val="24"/>
        </w:rPr>
        <w:t xml:space="preserve">a. Reforma constituţională </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Accentuat"/>
          <w:rFonts w:ascii="Times New Roman" w:hAnsi="Times New Roman" w:cs="Times New Roman"/>
          <w:b/>
          <w:bCs/>
          <w:color w:val="auto"/>
          <w:sz w:val="24"/>
          <w:szCs w:val="24"/>
        </w:rPr>
        <w:t>b. Prevenirea şi combaterea corupţiei</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Accentuat"/>
          <w:rFonts w:ascii="Times New Roman" w:hAnsi="Times New Roman" w:cs="Times New Roman"/>
          <w:b/>
          <w:bCs/>
          <w:color w:val="auto"/>
          <w:sz w:val="24"/>
          <w:szCs w:val="24"/>
        </w:rPr>
        <w:t>c. Libertatea economică şi concurenţa liberă</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Accentuat"/>
          <w:rFonts w:ascii="Times New Roman" w:hAnsi="Times New Roman" w:cs="Times New Roman"/>
          <w:b/>
          <w:bCs/>
          <w:color w:val="auto"/>
          <w:sz w:val="24"/>
          <w:szCs w:val="24"/>
        </w:rPr>
        <w:t>d. Libertatea de exprimare şi independenţa reală a mediilor de informare</w:t>
      </w:r>
      <w:r w:rsidR="0043185F">
        <w:rPr>
          <w:rFonts w:ascii="Times New Roman" w:hAnsi="Times New Roman" w:cs="Times New Roman"/>
          <w:b/>
          <w:bCs/>
          <w:i/>
          <w:iCs/>
          <w:color w:val="auto"/>
          <w:sz w:val="24"/>
          <w:szCs w:val="24"/>
        </w:rPr>
        <w:t>â</w:t>
      </w:r>
    </w:p>
    <w:p w:rsidR="0043185F" w:rsidRP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Accentuat"/>
          <w:rFonts w:ascii="Times New Roman" w:hAnsi="Times New Roman" w:cs="Times New Roman"/>
          <w:b/>
          <w:bCs/>
          <w:color w:val="auto"/>
          <w:sz w:val="24"/>
          <w:szCs w:val="24"/>
        </w:rPr>
        <w:t>e. Reorganizarea administrativ-teritorială şi cea a administraţiei publice</w:t>
      </w:r>
    </w:p>
    <w:p w:rsidR="0043185F" w:rsidRPr="0043185F" w:rsidRDefault="003411F7" w:rsidP="0043185F">
      <w:pPr>
        <w:pStyle w:val="NormalWeb"/>
        <w:spacing w:line="360" w:lineRule="auto"/>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 xml:space="preserve">II. Politica economică </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1) Dezvoltarea sectorului privat</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2) Dialogul în domeniul economie</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 xml:space="preserve">3) Politica monetar-creditară </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 xml:space="preserve">4) Politica Bugetar-fiscală </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5) Politica inv</w:t>
      </w:r>
      <w:r w:rsidR="00F66251" w:rsidRPr="0043185F">
        <w:rPr>
          <w:rStyle w:val="Robust"/>
          <w:rFonts w:ascii="Times New Roman" w:hAnsi="Times New Roman" w:cs="Times New Roman"/>
          <w:i/>
          <w:iCs/>
          <w:color w:val="auto"/>
          <w:sz w:val="24"/>
          <w:szCs w:val="24"/>
        </w:rPr>
        <w:t>estiţională și în domeniul piețe</w:t>
      </w:r>
      <w:r w:rsidRPr="0043185F">
        <w:rPr>
          <w:rStyle w:val="Robust"/>
          <w:rFonts w:ascii="Times New Roman" w:hAnsi="Times New Roman" w:cs="Times New Roman"/>
          <w:i/>
          <w:iCs/>
          <w:color w:val="auto"/>
          <w:sz w:val="24"/>
          <w:szCs w:val="24"/>
        </w:rPr>
        <w:t>i de capital</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6)  Politica industrială și agricolă</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7) Politici în sectorul energetic</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8) Politica în domeniul dezvoltării rurale și modernizării satelor</w:t>
      </w:r>
    </w:p>
    <w:p w:rsidR="0043185F" w:rsidRDefault="003411F7" w:rsidP="0043185F">
      <w:pPr>
        <w:pStyle w:val="NormalWeb"/>
        <w:spacing w:line="360" w:lineRule="auto"/>
        <w:rPr>
          <w:rFonts w:ascii="Times New Roman" w:hAnsi="Times New Roman" w:cs="Times New Roman"/>
          <w:b/>
          <w:bCs/>
          <w:i/>
          <w:iCs/>
          <w:color w:val="auto"/>
          <w:sz w:val="24"/>
          <w:szCs w:val="24"/>
        </w:rPr>
      </w:pPr>
      <w:r w:rsidRPr="0043185F">
        <w:rPr>
          <w:rStyle w:val="Robust"/>
          <w:rFonts w:ascii="Times New Roman" w:hAnsi="Times New Roman" w:cs="Times New Roman"/>
          <w:i/>
          <w:iCs/>
          <w:color w:val="auto"/>
          <w:sz w:val="24"/>
          <w:szCs w:val="24"/>
        </w:rPr>
        <w:t>9) Politica în domeniul infrastructurii drumurilor şi transportului</w:t>
      </w:r>
    </w:p>
    <w:p w:rsidR="0043185F" w:rsidRDefault="0043185F" w:rsidP="0043185F">
      <w:pPr>
        <w:pStyle w:val="NormalWeb"/>
        <w:spacing w:line="360" w:lineRule="auto"/>
        <w:rPr>
          <w:rStyle w:val="Robust"/>
          <w:rFonts w:ascii="Times New Roman" w:hAnsi="Times New Roman" w:cs="Times New Roman"/>
          <w:i/>
          <w:iCs/>
          <w:color w:val="auto"/>
          <w:sz w:val="24"/>
          <w:szCs w:val="24"/>
        </w:rPr>
      </w:pPr>
      <w:r>
        <w:rPr>
          <w:rStyle w:val="Robust"/>
          <w:rFonts w:ascii="Times New Roman" w:hAnsi="Times New Roman" w:cs="Times New Roman"/>
          <w:i/>
          <w:iCs/>
          <w:color w:val="auto"/>
          <w:sz w:val="24"/>
          <w:szCs w:val="24"/>
        </w:rPr>
        <w:t xml:space="preserve">10) Ocuparea forței de muncă </w:t>
      </w:r>
    </w:p>
    <w:p w:rsidR="003411F7" w:rsidRPr="0043185F" w:rsidRDefault="0043185F" w:rsidP="0043185F">
      <w:pPr>
        <w:pStyle w:val="NormalWeb"/>
        <w:spacing w:line="360" w:lineRule="auto"/>
        <w:rPr>
          <w:rFonts w:ascii="Times New Roman" w:hAnsi="Times New Roman" w:cs="Times New Roman"/>
          <w:b/>
          <w:bCs/>
          <w:i/>
          <w:iCs/>
          <w:color w:val="auto"/>
          <w:sz w:val="24"/>
          <w:szCs w:val="24"/>
        </w:rPr>
      </w:pPr>
      <w:r>
        <w:rPr>
          <w:rStyle w:val="Robust"/>
          <w:rFonts w:ascii="Times New Roman" w:hAnsi="Times New Roman" w:cs="Times New Roman"/>
          <w:i/>
          <w:iCs/>
          <w:color w:val="auto"/>
          <w:sz w:val="24"/>
          <w:szCs w:val="24"/>
        </w:rPr>
        <w:t>11)</w:t>
      </w:r>
      <w:r w:rsidR="003411F7" w:rsidRPr="0043185F">
        <w:rPr>
          <w:rStyle w:val="Robust"/>
          <w:rFonts w:ascii="Times New Roman" w:hAnsi="Times New Roman" w:cs="Times New Roman"/>
          <w:i/>
          <w:iCs/>
          <w:color w:val="auto"/>
          <w:sz w:val="24"/>
          <w:szCs w:val="24"/>
        </w:rPr>
        <w:t xml:space="preserve"> Colaborarea cu diaspora</w:t>
      </w:r>
    </w:p>
    <w:p w:rsidR="003411F7" w:rsidRPr="0043185F" w:rsidRDefault="003411F7" w:rsidP="0043185F">
      <w:pPr>
        <w:pStyle w:val="NormalWeb"/>
        <w:spacing w:line="360" w:lineRule="auto"/>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lastRenderedPageBreak/>
        <w:t>III. Politica în domeniul protecţiei sociale</w:t>
      </w:r>
    </w:p>
    <w:p w:rsidR="0043185F" w:rsidRPr="0043185F" w:rsidRDefault="003411F7" w:rsidP="0043185F">
      <w:pPr>
        <w:pStyle w:val="NormalWeb"/>
        <w:spacing w:line="360" w:lineRule="auto"/>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IV. Politica în domeniul educaţiei</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V. Politica în domeniul sănătăţii</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VI. Politica de susținere a tineretului şi sportului</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VII. Politica în domeniul culturii</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VIII. Politica în domeniul mediului</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IX. Politica în domeniul relaţiilor interetnice</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X. Politica în problema transnistreană</w:t>
      </w:r>
    </w:p>
    <w:p w:rsidR="003411F7" w:rsidRPr="0043185F" w:rsidRDefault="003411F7" w:rsidP="0043185F">
      <w:pPr>
        <w:pStyle w:val="NormalWeb"/>
        <w:spacing w:line="360" w:lineRule="auto"/>
        <w:rPr>
          <w:rStyle w:val="Robust"/>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XI. Politica externă şi integrarea europeană</w:t>
      </w:r>
    </w:p>
    <w:p w:rsidR="0043185F" w:rsidRPr="0043185F" w:rsidRDefault="003411F7" w:rsidP="0043185F">
      <w:pPr>
        <w:pStyle w:val="NormalWeb"/>
        <w:spacing w:line="360" w:lineRule="auto"/>
        <w:rPr>
          <w:rFonts w:ascii="Times New Roman" w:hAnsi="Times New Roman" w:cs="Times New Roman"/>
          <w:b/>
          <w:bCs/>
          <w:color w:val="auto"/>
          <w:sz w:val="28"/>
          <w:szCs w:val="24"/>
        </w:rPr>
      </w:pPr>
      <w:r w:rsidRPr="0043185F">
        <w:rPr>
          <w:rStyle w:val="Robust"/>
          <w:rFonts w:ascii="Times New Roman" w:hAnsi="Times New Roman" w:cs="Times New Roman"/>
          <w:color w:val="auto"/>
          <w:sz w:val="28"/>
          <w:szCs w:val="24"/>
        </w:rPr>
        <w:t xml:space="preserve">XII. </w:t>
      </w:r>
      <w:r w:rsidRPr="0043185F">
        <w:rPr>
          <w:rFonts w:ascii="Times New Roman" w:hAnsi="Times New Roman" w:cs="Times New Roman"/>
          <w:b/>
          <w:bCs/>
          <w:color w:val="auto"/>
          <w:sz w:val="28"/>
          <w:szCs w:val="24"/>
          <w:lang w:eastAsia="ru-RU"/>
        </w:rPr>
        <w:t>Tehnologia informației și comunicațiilor</w:t>
      </w:r>
    </w:p>
    <w:p w:rsidR="003411F7" w:rsidRPr="0043185F" w:rsidRDefault="003411F7" w:rsidP="0043185F">
      <w:pPr>
        <w:pStyle w:val="NormalWeb"/>
        <w:spacing w:line="360" w:lineRule="auto"/>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XIII. Controlul activităţii Parlamentului, Guvernului şi a Preşedintelui Republicii Moldova de către alegători</w:t>
      </w:r>
    </w:p>
    <w:bookmarkEnd w:id="0"/>
    <w:p w:rsidR="0043185F" w:rsidRDefault="0043185F" w:rsidP="0043185F">
      <w:pPr>
        <w:pStyle w:val="NormalWeb"/>
        <w:spacing w:line="360" w:lineRule="auto"/>
        <w:rPr>
          <w:rFonts w:ascii="Times New Roman" w:hAnsi="Times New Roman" w:cs="Times New Roman"/>
          <w:color w:val="auto"/>
          <w:sz w:val="24"/>
          <w:szCs w:val="24"/>
        </w:rPr>
      </w:pPr>
    </w:p>
    <w:p w:rsidR="003411F7" w:rsidRPr="0043185F" w:rsidRDefault="003411F7" w:rsidP="0043185F">
      <w:pPr>
        <w:pStyle w:val="NormalWeb"/>
        <w:spacing w:line="360" w:lineRule="auto"/>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Caracterul şi obiectivele politice generale ale Partidului Liberal</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Partidul Liberal este o formaţiune politică de dreapta, ancorată doctrinar în familia liberalismului european, care militează pentru drepturile şi libertăţile fundamentale ale omului protejate constituţional, pentru consolidarea democraţiei şi a statului de drept, pentru garantarea proprietăţii private, pentru iniţiativa individuală, concurenţă şi restrângerea rolului statului în economie, pentru economia de piaţă integrată în sistemul economic global, pentru prosperitate, respectul faţă de cetăţean şi familia sa, egalitatea şanselor, coeziune economică şi socială.  </w:t>
      </w:r>
    </w:p>
    <w:p w:rsidR="00CF4425"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Partidul Liberal militează pentru eliminarea tuturor consecinţelor nefaste ale regimului comunist: doctrina, ideologia şi simbolistica totalitară,  extremismele politice, intoleranţa, procesele de deznaţionalizare continuate în forme ascunse, falsificarea identităţii naţionale a românilor moldoveni, promovarea miturilor propagandistice ale vechiului regim.</w:t>
      </w:r>
    </w:p>
    <w:p w:rsidR="00CF4425" w:rsidRPr="0043185F" w:rsidRDefault="003411F7" w:rsidP="0043185F">
      <w:pPr>
        <w:pStyle w:val="NormalWeb"/>
        <w:spacing w:line="360" w:lineRule="auto"/>
        <w:jc w:val="both"/>
        <w:rPr>
          <w:rFonts w:ascii="Times New Roman" w:hAnsi="Times New Roman" w:cs="Times New Roman"/>
          <w:b/>
          <w:color w:val="auto"/>
          <w:sz w:val="28"/>
          <w:szCs w:val="24"/>
        </w:rPr>
      </w:pPr>
      <w:r w:rsidRPr="0043185F">
        <w:rPr>
          <w:rFonts w:ascii="Times New Roman" w:hAnsi="Times New Roman" w:cs="Times New Roman"/>
          <w:b/>
          <w:color w:val="auto"/>
          <w:sz w:val="28"/>
          <w:szCs w:val="24"/>
        </w:rPr>
        <w:lastRenderedPageBreak/>
        <w:t>Obiectivele politice generale ale PL sunt:</w:t>
      </w:r>
    </w:p>
    <w:p w:rsidR="00CF4425" w:rsidRPr="0043185F" w:rsidRDefault="00CF4425" w:rsidP="0043185F">
      <w:pPr>
        <w:pStyle w:val="NormalWeb"/>
        <w:numPr>
          <w:ilvl w:val="0"/>
          <w:numId w:val="15"/>
        </w:numPr>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realizarea suveranităţii, independenţei, integrităţii teritoriale şi unităţii naţionale;</w:t>
      </w:r>
    </w:p>
    <w:p w:rsidR="00CF4425" w:rsidRPr="0043185F" w:rsidRDefault="003411F7" w:rsidP="0043185F">
      <w:pPr>
        <w:pStyle w:val="NormalWeb"/>
        <w:numPr>
          <w:ilvl w:val="0"/>
          <w:numId w:val="15"/>
        </w:numPr>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aderarea Republicii Moldova la UNIUNEA EUROPEAN</w:t>
      </w:r>
      <w:r w:rsidR="00CF4425" w:rsidRPr="0043185F">
        <w:rPr>
          <w:rFonts w:ascii="Times New Roman" w:hAnsi="Times New Roman" w:cs="Times New Roman"/>
          <w:color w:val="auto"/>
          <w:sz w:val="24"/>
          <w:szCs w:val="24"/>
        </w:rPr>
        <w:t>Ă şi la ALIANŢA NORD-ATLANTICĂ;</w:t>
      </w:r>
    </w:p>
    <w:p w:rsidR="003411F7" w:rsidRPr="0043185F" w:rsidRDefault="003411F7" w:rsidP="0043185F">
      <w:pPr>
        <w:pStyle w:val="NormalWeb"/>
        <w:numPr>
          <w:ilvl w:val="0"/>
          <w:numId w:val="15"/>
        </w:numPr>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asigurarea evoluţiei democratice a statului şi crearea tuturor condiţiilor p</w:t>
      </w:r>
      <w:r w:rsidR="00CF4425" w:rsidRPr="0043185F">
        <w:rPr>
          <w:rFonts w:ascii="Times New Roman" w:hAnsi="Times New Roman" w:cs="Times New Roman"/>
          <w:color w:val="auto"/>
          <w:sz w:val="24"/>
          <w:szCs w:val="24"/>
        </w:rPr>
        <w:t>entru prosperitatea cetăţenilor;</w:t>
      </w:r>
    </w:p>
    <w:p w:rsidR="00CF4425" w:rsidRPr="0043185F" w:rsidRDefault="00CF4425" w:rsidP="0043185F">
      <w:pPr>
        <w:pStyle w:val="NormalWeb"/>
        <w:numPr>
          <w:ilvl w:val="0"/>
          <w:numId w:val="15"/>
        </w:numPr>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continuarea luptei pentru afirmarea deplină a adevărului ştiinţific şi istoric privind identitatea naţională. Identitatea de neam, comunitatea de istorie, limba, cultura, spiritualitatea şi destinul viitor între Republica Moldova şi România constituie o componentă fundamentală a proiectului politic de aderare la Uniunea Europeană şi este garantul identităţii noastre europene. </w:t>
      </w:r>
    </w:p>
    <w:p w:rsidR="00CF4425" w:rsidRPr="0043185F" w:rsidRDefault="00CF4425" w:rsidP="0043185F">
      <w:pPr>
        <w:pStyle w:val="NormalWeb"/>
        <w:spacing w:line="360" w:lineRule="auto"/>
        <w:jc w:val="both"/>
        <w:rPr>
          <w:rStyle w:val="Robust"/>
          <w:rFonts w:ascii="Times New Roman" w:hAnsi="Times New Roman" w:cs="Times New Roman"/>
          <w:color w:val="auto"/>
          <w:sz w:val="24"/>
          <w:szCs w:val="24"/>
        </w:rPr>
      </w:pPr>
    </w:p>
    <w:p w:rsidR="003411F7" w:rsidRPr="0043185F" w:rsidRDefault="003411F7" w:rsidP="0043185F">
      <w:pPr>
        <w:pStyle w:val="NormalWeb"/>
        <w:spacing w:line="360" w:lineRule="auto"/>
        <w:jc w:val="both"/>
        <w:rPr>
          <w:rFonts w:ascii="Times New Roman" w:hAnsi="Times New Roman" w:cs="Times New Roman"/>
          <w:color w:val="auto"/>
          <w:sz w:val="28"/>
          <w:szCs w:val="24"/>
        </w:rPr>
      </w:pPr>
      <w:r w:rsidRPr="0043185F">
        <w:rPr>
          <w:rStyle w:val="Robust"/>
          <w:rFonts w:ascii="Times New Roman" w:hAnsi="Times New Roman" w:cs="Times New Roman"/>
          <w:color w:val="auto"/>
          <w:sz w:val="28"/>
          <w:szCs w:val="24"/>
        </w:rPr>
        <w:t>Valorile liberale</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Partidul Liberal promovează valorile liberale, ca principii fundamentale ale statului de drept şi ale economiei de piaţă.</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a) Libertatea individuală, respectul faţă de om şi faţă de familie</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Omul, persoana, individul se află în centrul preocupărilor noastre. Individul trebuie să aibă puterea de a alege şi de a acţiona în mod liber, fără intervenţia abuzivă a statului, de a-şi utiliza proprietatea și abilitățile după cum crede de cuviinţă, fără a leza interesele altor indivizi, ori distrugând mediul natural sau bunuri culturale. Individul trebuie să poată alege în mod liber o activitate lucrativă în sprijinul său, al familiei sale şi al comunităţii, să îşi exprime neîngrădit ideile şi să le valorifice, precum şi să aibă acces egal la instruire şi educaţie, care sunt esenţiale pentru libertatea şi participarea acestuia la viaţa econom</w:t>
      </w:r>
      <w:r w:rsidR="00F85311" w:rsidRPr="0043185F">
        <w:rPr>
          <w:rFonts w:ascii="Times New Roman" w:hAnsi="Times New Roman" w:cs="Times New Roman"/>
          <w:color w:val="auto"/>
          <w:sz w:val="24"/>
          <w:szCs w:val="24"/>
        </w:rPr>
        <w:t xml:space="preserve">ică şi </w:t>
      </w:r>
      <w:r w:rsidRPr="0043185F">
        <w:rPr>
          <w:rFonts w:ascii="Times New Roman" w:hAnsi="Times New Roman" w:cs="Times New Roman"/>
          <w:color w:val="auto"/>
          <w:sz w:val="24"/>
          <w:szCs w:val="24"/>
        </w:rPr>
        <w:t xml:space="preserve">socială. </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Acceptând şi respectând pluralitatea stilurilor de viaţă, PL va implementa politici pentru consolidarea instituţiei familiei, ca premise importante ale dezvoltării individului, ca mediu de formare a caracterelor şi de transmitere a cunoştinţelor şi deprinderilor practice necesare vieţii.</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b) Egalitatea şanselor</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Libertatea economică şi competiţia creează indivizilor şanse egale în faţa oportunităţilor, chiar dacă, în final, aceştia se diferenţiază prin nivelul succesului obţinut. Prin urmare, libertatea </w:t>
      </w:r>
      <w:r w:rsidRPr="0043185F">
        <w:rPr>
          <w:rFonts w:ascii="Times New Roman" w:hAnsi="Times New Roman" w:cs="Times New Roman"/>
          <w:color w:val="auto"/>
          <w:sz w:val="24"/>
          <w:szCs w:val="24"/>
        </w:rPr>
        <w:lastRenderedPageBreak/>
        <w:t>economică determină inegalitatea economică, dar acest proces are loc în cadrul creşterii continue a nivelului general de prosperitate.</w:t>
      </w:r>
    </w:p>
    <w:p w:rsidR="003411F7" w:rsidRPr="0043185F" w:rsidRDefault="0043185F"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 </w:t>
      </w:r>
      <w:r w:rsidR="003411F7" w:rsidRPr="0043185F">
        <w:rPr>
          <w:rFonts w:ascii="Times New Roman" w:hAnsi="Times New Roman" w:cs="Times New Roman"/>
          <w:color w:val="auto"/>
          <w:sz w:val="24"/>
          <w:szCs w:val="24"/>
        </w:rPr>
        <w:t>Egalitatea şanselor se poate realiza doar în condiţiile când există egalitate în faţa legii, accesul liber la informaţiile publice, tr</w:t>
      </w:r>
      <w:r w:rsidR="00F66251" w:rsidRPr="0043185F">
        <w:rPr>
          <w:rFonts w:ascii="Times New Roman" w:hAnsi="Times New Roman" w:cs="Times New Roman"/>
          <w:color w:val="auto"/>
          <w:sz w:val="24"/>
          <w:szCs w:val="24"/>
        </w:rPr>
        <w:t>ansparenţa instituţiilor publice și</w:t>
      </w:r>
      <w:r w:rsidR="003411F7" w:rsidRPr="0043185F">
        <w:rPr>
          <w:rFonts w:ascii="Times New Roman" w:hAnsi="Times New Roman" w:cs="Times New Roman"/>
          <w:color w:val="auto"/>
          <w:sz w:val="24"/>
          <w:szCs w:val="24"/>
        </w:rPr>
        <w:t xml:space="preserve"> judiciare, precum şi o reală libertate în activitatea economică, în alegerea profesiei şi a locului de muncă.</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c) Proprietatea privată</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Proprietatea privată este forma esenţială de manifestare a libertăţii, de aceea proprietatea privată trebuie să fie consfinţită şi garantată prin lege. Proprietatea privată generează necesitatea şi funcţionalitatea stimulentelor economice. Fără proprietate privată nu poate exista libertate economică. Totodată, fără proprietate privată nu există cointeresarea ca venitul să fie transformat în capital, iar fără capital nu există responsabilitate. Esenţa politică a tranziţiei de la economia centralizată</w:t>
      </w:r>
      <w:r w:rsidR="00F66251"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la economia de piaţă</w:t>
      </w:r>
      <w:r w:rsidR="00F66251"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poate fi sintetizată în trecerea de la proprietatea de stat majoritară</w:t>
      </w:r>
      <w:r w:rsidR="00F66251"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la proprietatea privată majoritară. Cu cât acest proces decurge mai repede, cu atât mai mult cresc şansele de a înfrânge subdezvoltarea economică. Concepţia liberală afirmă principiul inviolabilităţii spaţiului privat şi respinge orice formă de limitare practică a proprietăţii private de către stat. De asemenea, concepţia liberală susţine restrângerea proprietăţii statului numai la domeniile strategice sau la acele domenii în care sectorul privat sau organizaţiile civile înfiinţate de cetăţeni nu au şanse să obţină rezultatele scontate. De aceea, PL susţine creşterea ritmului şi extinderea ariei privatizărilor realizate la preţul pieţei, fără nici o discriminare, considerând că vicierea procedurilor de privatizare concurenţială şi transparentă conduce la blocarea sau întârzierea efectelor benefice ale privatizării şi a dezvoltării unor reale relaţii de piaţă.</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d) Piaţa liberă concurenţială</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Piaţa liberă este forma cea mai eficientă de organizare a schimburilor permanente dintre indivizi, generate de interesele şi nevoile acestora. Piaţa liberă generează competiţia, în lipsa căreia nu se poate vorbi de libertate economică. Prin urmare, cetăţenii pot beneficia de avantajele economiei de piaţă numai în prezenţa competiţiei ce obligă companiile să aibă costuri mai reduse şi o calitate mai bună pentru mărfurile produse şi serviciile prestate. Concepţia liberală nu exclude stabilirea de către autoritatea publică a regulilor de joc pentru funcţionarea eficientă a pieţelor, pentru prevenirea şi combaterea practicilor anticoncurenţiale. În acelaşi timp, liberalismul se opune politicilor discriminatorii ale statului care susţin unele companii în detrimentul altora, prin contracte preferenţiale, subvenţii, amânări şi anulări de impozite etc. Liberalismul se opune şi menţinerii monopolurilor care generează costuri mari şi inegalitate economică  între companii şi, în primul rând, a companiilor  business</w:t>
      </w:r>
      <w:r w:rsidR="00F66251"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ului mic şi mijlociu. Liberalismul este adversarul natural </w:t>
      </w:r>
      <w:r w:rsidRPr="0043185F">
        <w:rPr>
          <w:rFonts w:ascii="Times New Roman" w:hAnsi="Times New Roman" w:cs="Times New Roman"/>
          <w:color w:val="auto"/>
          <w:sz w:val="24"/>
          <w:szCs w:val="24"/>
        </w:rPr>
        <w:lastRenderedPageBreak/>
        <w:t>al corupţiei, deoarece aceasta distorsionează funcţionarea liberă a pieţelor şi pune indivizii şi companiile în poziţii inegale în faţa oportunităţilor. Orice fel de politici şi practici ale statului, de natură intervenţionistă şi discriminatorie, generează instabilitatea legislativă, alimentează corupţia şi distrug competiţia şi piaţa.</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e) Spiritul întreprinzător</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Spiritul întreprinzător este caracterizat de capacitatea de a rezolva rapid şi eficient problemele, de a învinge greutăţile în realizarea proiectelor asumate. Întreprinzătorii fac posibil progresul. Spiritul întreprinzător face diferenţa între cei ce pot şi cei ce nu pot, între cei care merită mai mult şi cei care merită mai puţin, nu numai în domeniul activităţii economice, dar şi în cel al activităţilor sociale. Recunoaşterea meritelor pentru cei cu spirit întreprinzător va determina schimbarea atitudinii oamenilor faţă de bunăstare. Calea corectă de creare a bunăstării individuale este prin spirit întreprinzător, competenţă, efort şi succes, şi nu prin furt, c</w:t>
      </w:r>
      <w:r w:rsidR="00F66251" w:rsidRPr="0043185F">
        <w:rPr>
          <w:rFonts w:ascii="Times New Roman" w:hAnsi="Times New Roman" w:cs="Times New Roman"/>
          <w:color w:val="auto"/>
          <w:sz w:val="24"/>
          <w:szCs w:val="24"/>
        </w:rPr>
        <w:t>orupţie, contrabandă, economie „</w:t>
      </w:r>
      <w:r w:rsidRPr="0043185F">
        <w:rPr>
          <w:rFonts w:ascii="Times New Roman" w:hAnsi="Times New Roman" w:cs="Times New Roman"/>
          <w:color w:val="auto"/>
          <w:sz w:val="24"/>
          <w:szCs w:val="24"/>
        </w:rPr>
        <w:t>subterană” sau  prin pârghiile  puterii.</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f) Coeziunea economică şi socială</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Concepţia liberală porneşte de la realitatea că în dezvoltarea economică persistă probabilitatea ca anumite activităţi economice să intre în declin, după cum şi unele regiuni pot rămâne în urmă, afectând atât viaţa cotidiană a oamenilor din zonele respective, cât şi coeziunea economică şi socială. De asemenea, în orice societate există oameni care, din motive independente de voinţa lor, nu se pot integra într-un sistem concurenţial, necesitând sprijinul societăţii, mai ales cel al comunităţilor locale, pentru a găsi ocupaţii pe măsura aptitudinilor acestora sau, în ultimă instanţă, prin includerea în forme de protecţie socială, mai ales a categoriilor socialmente vulnerabile. Pornind de la această realitate, ca şi de la principiile Uniunii Europene, concepţia liberală nu exclude realizarea unor programe structurale pentru a susţine, într-un timp limitat şi cu respectarea regulilor de concurenţă, investiţii în infrastructura fizică sau industrială a regiunilor rămase în urmă din punct de vedere economic, precum şi programe pentru reconversia forţei de muncă.</w:t>
      </w:r>
      <w:r w:rsidR="0043185F" w:rsidRPr="0043185F">
        <w:rPr>
          <w:rFonts w:ascii="Times New Roman" w:hAnsi="Times New Roman" w:cs="Times New Roman"/>
          <w:color w:val="auto"/>
          <w:sz w:val="24"/>
          <w:szCs w:val="24"/>
        </w:rPr>
        <w:t xml:space="preserve"> </w:t>
      </w:r>
      <w:r w:rsidRPr="0043185F">
        <w:rPr>
          <w:rFonts w:ascii="Times New Roman" w:hAnsi="Times New Roman" w:cs="Times New Roman"/>
          <w:color w:val="auto"/>
          <w:sz w:val="24"/>
          <w:szCs w:val="24"/>
        </w:rPr>
        <w:t xml:space="preserve">PL are credinţa fermă că singura soluţie reală pentru solidaritatea economică şi socială este sporirea bunăstării indivizilor. </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PL nu exclude politica de redistribuire a resurselor ca mijloc de atingere a obiectivelor coeziunii economice şi sociale, dar consideră că cea mai eficientă formă de redistribuire este accesul cetăţenilor la educaţie, la sistemele moderne de îngrijire şi asigurare a sănătăţii şi la cele de asigurări de pensii. Cetăţenii Republicii Moldova trebuie să beneficieze de un sistem eficient de asigurări sociale în care se angajează în mod responsabil şi să utilizeze toate oportunităţile prin care statul creează un mediu favorabil dezvoltării economice.</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lastRenderedPageBreak/>
        <w:t>g) Statul - partener al sectorului privat în dezvoltarea economică, alocarea descentralizată a majorităţii resurselor</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În concepţia liberală, statul trebuie să exercite funcţia sa protectoare, garantând libertăţile indivizilor. Însă, această funcţie a statului trebuie limitată, de regulă, numai la bunurile şi serviciile care, în condiţii de piaţă şi competiţie, nu pot fi asigurate de sectorul privat.</w:t>
      </w:r>
      <w:r w:rsidRPr="0043185F">
        <w:rPr>
          <w:rFonts w:ascii="Times New Roman" w:hAnsi="Times New Roman" w:cs="Times New Roman"/>
          <w:color w:val="auto"/>
          <w:sz w:val="24"/>
          <w:szCs w:val="24"/>
        </w:rPr>
        <w:br/>
        <w:t>Statul trebuie să acţioneze în limita puterii delegate de societate, în condiţiile în care majoritatea resurselor financiare şi naturale sunt alocate descentralizat prin mecanismele pieţei libere, concurenţiale. Alocarea eficientă a resurselor impune ca statul să fie neutru, adică să nu avantajeze o persoană sau un grup de persoane</w:t>
      </w:r>
      <w:r w:rsidR="00F66251"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în detrimentul altora. Prin politicile sale economice şi sociale, în mod deosebit prin dereglementare, statul trebuie să creeze un mediu de afaceri favorabil, stabil şi previzibil, fiind, în acest sens, un partener al sectorului privat în dezvoltarea economică. În acelaşi timp, statul, prin sectorul public, este un participant direct la viaţa economică. Singur sau în parteneriat cu sectorul privat, statul asigură bunurile publice fundamentale, cum sunt</w:t>
      </w:r>
      <w:r w:rsidR="00F66251" w:rsidRPr="0043185F">
        <w:rPr>
          <w:rFonts w:ascii="Times New Roman" w:hAnsi="Times New Roman" w:cs="Times New Roman"/>
          <w:color w:val="auto"/>
          <w:sz w:val="24"/>
          <w:szCs w:val="24"/>
        </w:rPr>
        <w:t xml:space="preserve">: </w:t>
      </w:r>
      <w:r w:rsidRPr="0043185F">
        <w:rPr>
          <w:rFonts w:ascii="Times New Roman" w:hAnsi="Times New Roman" w:cs="Times New Roman"/>
          <w:color w:val="auto"/>
          <w:sz w:val="24"/>
          <w:szCs w:val="24"/>
        </w:rPr>
        <w:t xml:space="preserve"> securitatea indivizilor şi a statului, protecţia mediului natural, precum şi servicii în domeniul sănătăţii publice, al educaţiei, culturii, protecţiei persoanelor socialmente vulnerabile etc., fără de care nu este posibilă nici o societate civilizată. În viziunea liberală, administraţia publică este redusă la dimensiunile sale normale, strict necesare, după criterii de eficienţă, aflându-se în serviciul şi sub controlul cetăţenilor, ceea ce permite reducerea nivelului general al cheltuielilor publice şi, corespunzător, al impozitelor şi taxelor.</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h) Libertatea schimburilor economice şi culturale între statele care respectă drepturile fundamentale ale omului</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Statul, individul şi comunităţile locale prosperă pe măsura circulaţiei libere a mărfurilor, serviciilor, capitalului, valorilor culturale şi a persoanelor, într-un spaţiu politic şi geografic cât mai larg, dar în care se asigură protecţia drepturilor fundamentale ale cetăţenilor. </w:t>
      </w:r>
    </w:p>
    <w:p w:rsidR="003411F7" w:rsidRPr="0043185F" w:rsidRDefault="0043185F"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 </w:t>
      </w:r>
      <w:r w:rsidR="003411F7" w:rsidRPr="0043185F">
        <w:rPr>
          <w:rFonts w:ascii="Times New Roman" w:hAnsi="Times New Roman" w:cs="Times New Roman"/>
          <w:color w:val="auto"/>
          <w:sz w:val="24"/>
          <w:szCs w:val="24"/>
        </w:rPr>
        <w:t xml:space="preserve">Numai respectând aceste valori, Republica Moldova se va putea integra în Uniunea Europeană şi Alianţa Nord-Atlantică. Numai prin asigurarea unor standarde politice, legislative, economice şi culturale înalte, Republica Moldova va ajunge la un nivel de prosperitate şi putere ce îi va permite să obţină un loc demn </w:t>
      </w:r>
      <w:r w:rsidR="0018677D" w:rsidRPr="0043185F">
        <w:rPr>
          <w:rFonts w:ascii="Times New Roman" w:hAnsi="Times New Roman" w:cs="Times New Roman"/>
          <w:color w:val="auto"/>
          <w:sz w:val="24"/>
          <w:szCs w:val="24"/>
        </w:rPr>
        <w:t>în familia europeană</w:t>
      </w:r>
      <w:r w:rsidR="003411F7" w:rsidRPr="0043185F">
        <w:rPr>
          <w:rFonts w:ascii="Times New Roman" w:hAnsi="Times New Roman" w:cs="Times New Roman"/>
          <w:color w:val="auto"/>
          <w:sz w:val="24"/>
          <w:szCs w:val="24"/>
        </w:rPr>
        <w:t>.</w:t>
      </w:r>
    </w:p>
    <w:p w:rsidR="0043185F" w:rsidRDefault="0043185F" w:rsidP="0043185F">
      <w:pPr>
        <w:pStyle w:val="NormalWeb"/>
        <w:spacing w:line="360" w:lineRule="auto"/>
        <w:jc w:val="both"/>
        <w:rPr>
          <w:rFonts w:ascii="Times New Roman" w:hAnsi="Times New Roman" w:cs="Times New Roman"/>
          <w:color w:val="auto"/>
          <w:sz w:val="24"/>
          <w:szCs w:val="24"/>
        </w:rPr>
      </w:pPr>
    </w:p>
    <w:p w:rsidR="0043185F" w:rsidRDefault="0043185F" w:rsidP="0043185F">
      <w:pPr>
        <w:pStyle w:val="NormalWeb"/>
        <w:spacing w:line="360" w:lineRule="auto"/>
        <w:jc w:val="both"/>
        <w:rPr>
          <w:rFonts w:ascii="Times New Roman" w:hAnsi="Times New Roman" w:cs="Times New Roman"/>
          <w:color w:val="auto"/>
          <w:sz w:val="24"/>
          <w:szCs w:val="24"/>
        </w:rPr>
      </w:pPr>
    </w:p>
    <w:p w:rsidR="0043185F" w:rsidRDefault="0043185F" w:rsidP="0043185F">
      <w:pPr>
        <w:pStyle w:val="NormalWeb"/>
        <w:spacing w:line="360" w:lineRule="auto"/>
        <w:jc w:val="both"/>
        <w:rPr>
          <w:rFonts w:ascii="Times New Roman" w:hAnsi="Times New Roman" w:cs="Times New Roman"/>
          <w:color w:val="auto"/>
          <w:sz w:val="24"/>
          <w:szCs w:val="24"/>
        </w:rPr>
      </w:pPr>
    </w:p>
    <w:p w:rsidR="003411F7" w:rsidRPr="0043185F" w:rsidRDefault="003411F7" w:rsidP="0043185F">
      <w:pPr>
        <w:pStyle w:val="NormalWeb"/>
        <w:spacing w:line="360" w:lineRule="auto"/>
        <w:jc w:val="both"/>
        <w:rPr>
          <w:rFonts w:ascii="Times New Roman" w:hAnsi="Times New Roman" w:cs="Times New Roman"/>
          <w:color w:val="auto"/>
          <w:sz w:val="24"/>
          <w:szCs w:val="24"/>
          <w:lang w:eastAsia="ru-RU"/>
        </w:rPr>
      </w:pPr>
      <w:r w:rsidRPr="0043185F">
        <w:rPr>
          <w:rFonts w:ascii="Times New Roman" w:hAnsi="Times New Roman" w:cs="Times New Roman"/>
          <w:b/>
          <w:bCs/>
          <w:color w:val="auto"/>
          <w:sz w:val="24"/>
          <w:szCs w:val="24"/>
          <w:lang w:eastAsia="ru-RU"/>
        </w:rPr>
        <w:lastRenderedPageBreak/>
        <w:t>I. CONSOLIDAREA STATULUI DE DREPT</w:t>
      </w:r>
    </w:p>
    <w:p w:rsid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Republica Moldova este un stat de drept, democratic, în care demnitatea omului, drepturile şi libertăţile lui, libera dezvoltare a personalităţii umane, dreptatea şi pluralismul politic reprezintă valori supreme şi sunt garantate de Constituţie.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Pentru consolidarea statului de drept, pentru asigurarea unei funcționări mai bune a instituțiilor democratice, PL propune următoarele soluţii:</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 xml:space="preserve">a) Reforma constituţională </w:t>
      </w:r>
    </w:p>
    <w:p w:rsidR="0043185F"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Constituţia Republicii Moldova</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adoptată de Parlament în anul 1994</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nu conţine pe deplin voinţa suverană a poporului ca manifestare de voinţă generală, care trebuie să o conţină Legea fundamentală a statului. Numeroase articole ale Constituţiei conţin formulări neclare, cu un dublu înţeles, produc confuzii în viaţa politică, aduc prejudicii dezvoltării democraţiei, realizării drepturilor fundamentale ale cetăţenilor.</w:t>
      </w:r>
    </w:p>
    <w:p w:rsidR="0043185F"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Partidul Liberal a elaborat </w:t>
      </w:r>
      <w:r w:rsidR="00F0721E" w:rsidRPr="0043185F">
        <w:rPr>
          <w:rFonts w:ascii="Times New Roman" w:eastAsia="Times New Roman" w:hAnsi="Times New Roman" w:cs="Times New Roman"/>
          <w:sz w:val="24"/>
          <w:szCs w:val="24"/>
          <w:lang w:eastAsia="ru-RU"/>
        </w:rPr>
        <w:t>p</w:t>
      </w:r>
      <w:r w:rsidR="0018677D" w:rsidRPr="0043185F">
        <w:rPr>
          <w:rFonts w:ascii="Times New Roman" w:eastAsia="Times New Roman" w:hAnsi="Times New Roman" w:cs="Times New Roman"/>
          <w:sz w:val="24"/>
          <w:szCs w:val="24"/>
          <w:lang w:eastAsia="ru-RU"/>
        </w:rPr>
        <w:t xml:space="preserve">roiectul </w:t>
      </w:r>
      <w:r w:rsidRPr="0043185F">
        <w:rPr>
          <w:rFonts w:ascii="Times New Roman" w:eastAsia="Times New Roman" w:hAnsi="Times New Roman" w:cs="Times New Roman"/>
          <w:sz w:val="24"/>
          <w:szCs w:val="24"/>
          <w:lang w:eastAsia="ru-RU"/>
        </w:rPr>
        <w:t>unei noi Constituţi</w:t>
      </w:r>
      <w:r w:rsidR="00F0721E" w:rsidRPr="0043185F">
        <w:rPr>
          <w:rFonts w:ascii="Times New Roman" w:eastAsia="Times New Roman" w:hAnsi="Times New Roman" w:cs="Times New Roman"/>
          <w:sz w:val="24"/>
          <w:szCs w:val="24"/>
          <w:lang w:eastAsia="ru-RU"/>
        </w:rPr>
        <w:t>i a Republicii Moldova, conformă</w:t>
      </w:r>
      <w:r w:rsidRPr="0043185F">
        <w:rPr>
          <w:rFonts w:ascii="Times New Roman" w:eastAsia="Times New Roman" w:hAnsi="Times New Roman" w:cs="Times New Roman"/>
          <w:sz w:val="24"/>
          <w:szCs w:val="24"/>
          <w:lang w:eastAsia="ru-RU"/>
        </w:rPr>
        <w:t xml:space="preserve"> cu standardele europene în materie constituţională</w:t>
      </w:r>
      <w:r w:rsidR="00F0721E" w:rsidRPr="0043185F">
        <w:rPr>
          <w:rFonts w:ascii="Times New Roman" w:eastAsia="Times New Roman" w:hAnsi="Times New Roman" w:cs="Times New Roman"/>
          <w:sz w:val="24"/>
          <w:szCs w:val="24"/>
          <w:lang w:eastAsia="ru-RU"/>
        </w:rPr>
        <w:t xml:space="preserve"> şi naţională</w:t>
      </w:r>
      <w:r w:rsidRPr="0043185F">
        <w:rPr>
          <w:rFonts w:ascii="Times New Roman" w:eastAsia="Times New Roman" w:hAnsi="Times New Roman" w:cs="Times New Roman"/>
          <w:sz w:val="24"/>
          <w:szCs w:val="24"/>
          <w:lang w:eastAsia="ru-RU"/>
        </w:rPr>
        <w:t>.</w:t>
      </w:r>
      <w:r w:rsidR="000718F6" w:rsidRPr="0043185F">
        <w:rPr>
          <w:rFonts w:ascii="Times New Roman" w:eastAsia="Times New Roman" w:hAnsi="Times New Roman" w:cs="Times New Roman"/>
          <w:sz w:val="24"/>
          <w:szCs w:val="24"/>
          <w:lang w:eastAsia="ru-RU"/>
        </w:rPr>
        <w:t xml:space="preserve"> </w:t>
      </w:r>
    </w:p>
    <w:p w:rsidR="003411F7" w:rsidRPr="0043185F" w:rsidRDefault="000718F6" w:rsidP="0043185F">
      <w:pPr>
        <w:spacing w:before="100" w:beforeAutospacing="1" w:after="100" w:afterAutospacing="1" w:line="360" w:lineRule="auto"/>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Proiectul</w:t>
      </w:r>
      <w:r w:rsidR="003411F7" w:rsidRPr="0043185F">
        <w:rPr>
          <w:rFonts w:ascii="Times New Roman" w:eastAsia="Times New Roman" w:hAnsi="Times New Roman" w:cs="Times New Roman"/>
          <w:sz w:val="24"/>
          <w:szCs w:val="24"/>
          <w:lang w:eastAsia="ru-RU"/>
        </w:rPr>
        <w:t xml:space="preserve"> </w:t>
      </w:r>
      <w:r w:rsidRPr="0043185F">
        <w:rPr>
          <w:rFonts w:ascii="Times New Roman" w:eastAsia="Times New Roman" w:hAnsi="Times New Roman" w:cs="Times New Roman"/>
          <w:sz w:val="24"/>
          <w:szCs w:val="24"/>
          <w:lang w:eastAsia="ru-RU"/>
        </w:rPr>
        <w:t>prevede</w:t>
      </w:r>
      <w:r w:rsidR="003411F7" w:rsidRPr="0043185F">
        <w:rPr>
          <w:rFonts w:ascii="Times New Roman" w:eastAsia="Times New Roman" w:hAnsi="Times New Roman" w:cs="Times New Roman"/>
          <w:sz w:val="24"/>
          <w:szCs w:val="24"/>
          <w:lang w:eastAsia="ru-RU"/>
        </w:rPr>
        <w:t>:</w:t>
      </w:r>
      <w:r w:rsidR="003411F7" w:rsidRPr="0043185F">
        <w:rPr>
          <w:rFonts w:ascii="Times New Roman" w:eastAsia="Times New Roman" w:hAnsi="Times New Roman" w:cs="Times New Roman"/>
          <w:sz w:val="24"/>
          <w:szCs w:val="24"/>
          <w:lang w:eastAsia="ru-RU"/>
        </w:rPr>
        <w:br/>
        <w:t>- consolidarea statului de drept şi a supremaţiei legii;</w:t>
      </w:r>
      <w:r w:rsidR="003411F7" w:rsidRPr="0043185F">
        <w:rPr>
          <w:rFonts w:ascii="Times New Roman" w:eastAsia="Times New Roman" w:hAnsi="Times New Roman" w:cs="Times New Roman"/>
          <w:sz w:val="24"/>
          <w:szCs w:val="24"/>
          <w:lang w:eastAsia="ru-RU"/>
        </w:rPr>
        <w:br/>
        <w:t>- garantarea unei reale separaţii şi a echilibrului puterilor în stat, prin consolidarea independenţei puterii judecătoreşti;</w:t>
      </w:r>
      <w:r w:rsidR="003411F7" w:rsidRPr="0043185F">
        <w:rPr>
          <w:rFonts w:ascii="Times New Roman" w:eastAsia="Times New Roman" w:hAnsi="Times New Roman" w:cs="Times New Roman"/>
          <w:sz w:val="24"/>
          <w:szCs w:val="24"/>
          <w:lang w:eastAsia="ru-RU"/>
        </w:rPr>
        <w:br/>
        <w:t>- asigurarea funcţionării corecte a Parlamentului, inclusiv reforma imunităţii parlamentare, în corespundere cu propunerile făcute de Consiliul Europei;</w:t>
      </w:r>
      <w:r w:rsidR="003411F7" w:rsidRPr="0043185F">
        <w:rPr>
          <w:rFonts w:ascii="Times New Roman" w:eastAsia="Times New Roman" w:hAnsi="Times New Roman" w:cs="Times New Roman"/>
          <w:sz w:val="24"/>
          <w:szCs w:val="24"/>
          <w:lang w:eastAsia="ru-RU"/>
        </w:rPr>
        <w:br/>
        <w:t>- respectarea drepturilor omului;</w:t>
      </w:r>
      <w:r w:rsidR="003411F7" w:rsidRPr="0043185F">
        <w:rPr>
          <w:rFonts w:ascii="Times New Roman" w:eastAsia="Times New Roman" w:hAnsi="Times New Roman" w:cs="Times New Roman"/>
          <w:sz w:val="24"/>
          <w:szCs w:val="24"/>
          <w:lang w:eastAsia="ru-RU"/>
        </w:rPr>
        <w:br/>
        <w:t>- adoptarea celor mai bune practici europene legate de funcţionarea sistemului judiciar;</w:t>
      </w:r>
      <w:r w:rsidR="003411F7" w:rsidRPr="0043185F">
        <w:rPr>
          <w:rFonts w:ascii="Times New Roman" w:eastAsia="Times New Roman" w:hAnsi="Times New Roman" w:cs="Times New Roman"/>
          <w:sz w:val="24"/>
          <w:szCs w:val="24"/>
          <w:lang w:eastAsia="ru-RU"/>
        </w:rPr>
        <w:br/>
        <w:t>- asigurarea transparenţei actului de justiţie;</w:t>
      </w:r>
      <w:r w:rsidR="003411F7" w:rsidRPr="0043185F">
        <w:rPr>
          <w:rFonts w:ascii="Times New Roman" w:eastAsia="Times New Roman" w:hAnsi="Times New Roman" w:cs="Times New Roman"/>
          <w:sz w:val="24"/>
          <w:szCs w:val="24"/>
          <w:lang w:eastAsia="ru-RU"/>
        </w:rPr>
        <w:br/>
        <w:t>- consolidarea dialogului cu societatea civilă şi implicarea acesteia în procesul de reformă;</w:t>
      </w:r>
      <w:r w:rsidR="003411F7" w:rsidRPr="0043185F">
        <w:rPr>
          <w:rFonts w:ascii="Times New Roman" w:eastAsia="Times New Roman" w:hAnsi="Times New Roman" w:cs="Times New Roman"/>
          <w:sz w:val="24"/>
          <w:szCs w:val="24"/>
          <w:lang w:eastAsia="ru-RU"/>
        </w:rPr>
        <w:br/>
        <w:t>- excluderea neutralităţii</w:t>
      </w:r>
      <w:r w:rsidR="0018677D" w:rsidRPr="0043185F">
        <w:rPr>
          <w:rFonts w:ascii="Times New Roman" w:eastAsia="Times New Roman" w:hAnsi="Times New Roman" w:cs="Times New Roman"/>
          <w:sz w:val="24"/>
          <w:szCs w:val="24"/>
          <w:lang w:eastAsia="ru-RU"/>
        </w:rPr>
        <w:t>,</w:t>
      </w:r>
      <w:r w:rsidR="003411F7" w:rsidRPr="0043185F">
        <w:rPr>
          <w:rFonts w:ascii="Times New Roman" w:eastAsia="Times New Roman" w:hAnsi="Times New Roman" w:cs="Times New Roman"/>
          <w:sz w:val="24"/>
          <w:szCs w:val="24"/>
          <w:lang w:eastAsia="ru-RU"/>
        </w:rPr>
        <w:t xml:space="preserve"> prevăzută de art. 11 al Constituţiei, întrucât prevederea actuală împiedică aderarea Republicii Moldova la NATO; </w:t>
      </w:r>
      <w:r w:rsidR="003411F7" w:rsidRPr="0043185F">
        <w:rPr>
          <w:rFonts w:ascii="Times New Roman" w:eastAsia="Times New Roman" w:hAnsi="Times New Roman" w:cs="Times New Roman"/>
          <w:sz w:val="24"/>
          <w:szCs w:val="24"/>
          <w:lang w:eastAsia="ru-RU"/>
        </w:rPr>
        <w:br/>
        <w:t>- restrângerea dreptului la inviolabilitatea domiciliului şi a corespondenţei numai în condiţiile stabilite de Constituţie şi nu în condiţiile legii, cum este prevăzut în actuala Constituţie;</w:t>
      </w:r>
      <w:r w:rsidR="003411F7" w:rsidRPr="0043185F">
        <w:rPr>
          <w:rFonts w:ascii="Times New Roman" w:eastAsia="Times New Roman" w:hAnsi="Times New Roman" w:cs="Times New Roman"/>
          <w:sz w:val="24"/>
          <w:szCs w:val="24"/>
          <w:lang w:eastAsia="ru-RU"/>
        </w:rPr>
        <w:br/>
        <w:t>- consfinţirea limbii române ca limbă oficială;</w:t>
      </w:r>
      <w:r w:rsidR="003411F7" w:rsidRPr="0043185F">
        <w:rPr>
          <w:rFonts w:ascii="Times New Roman" w:eastAsia="Times New Roman" w:hAnsi="Times New Roman" w:cs="Times New Roman"/>
          <w:sz w:val="24"/>
          <w:szCs w:val="24"/>
          <w:lang w:eastAsia="ru-RU"/>
        </w:rPr>
        <w:br/>
        <w:t>- dreptul la restituirea de către stat a pierderilor materiale, cauzate cetăţenilor prin infracţiuni, reieşind din faptul că statul este garantul respectării drepturilor omului, inclusiv al proprietăţii private (ulterior statul îşi va recupera pierderile prin acţiunea de regres către persoana vinovată);</w:t>
      </w:r>
      <w:r w:rsidR="003411F7" w:rsidRPr="0043185F">
        <w:rPr>
          <w:rFonts w:ascii="Times New Roman" w:eastAsia="Times New Roman" w:hAnsi="Times New Roman" w:cs="Times New Roman"/>
          <w:sz w:val="24"/>
          <w:szCs w:val="24"/>
          <w:lang w:eastAsia="ru-RU"/>
        </w:rPr>
        <w:br/>
      </w:r>
      <w:r w:rsidR="003411F7" w:rsidRPr="0043185F">
        <w:rPr>
          <w:rFonts w:ascii="Times New Roman" w:eastAsia="Times New Roman" w:hAnsi="Times New Roman" w:cs="Times New Roman"/>
          <w:sz w:val="24"/>
          <w:szCs w:val="24"/>
          <w:lang w:eastAsia="ru-RU"/>
        </w:rPr>
        <w:lastRenderedPageBreak/>
        <w:t>- introducerea dreptului la moştenire, inclusiv a dreptului la moştenire a rudelor de orice grad, excluzând dreptul de moştenire al statului;</w:t>
      </w:r>
      <w:r w:rsidR="003411F7" w:rsidRPr="0043185F">
        <w:rPr>
          <w:rFonts w:ascii="Times New Roman" w:eastAsia="Times New Roman" w:hAnsi="Times New Roman" w:cs="Times New Roman"/>
          <w:sz w:val="24"/>
          <w:szCs w:val="24"/>
          <w:lang w:eastAsia="ru-RU"/>
        </w:rPr>
        <w:br/>
        <w:t>- reforma sistemului judecăt</w:t>
      </w:r>
      <w:r w:rsidR="0018677D" w:rsidRPr="0043185F">
        <w:rPr>
          <w:rFonts w:ascii="Times New Roman" w:eastAsia="Times New Roman" w:hAnsi="Times New Roman" w:cs="Times New Roman"/>
          <w:sz w:val="24"/>
          <w:szCs w:val="24"/>
          <w:lang w:eastAsia="ru-RU"/>
        </w:rPr>
        <w:t>oresc şi a organelor de drept (Procuratura, Organele Afacerilor Interne, S</w:t>
      </w:r>
      <w:r w:rsidR="003411F7" w:rsidRPr="0043185F">
        <w:rPr>
          <w:rFonts w:ascii="Times New Roman" w:eastAsia="Times New Roman" w:hAnsi="Times New Roman" w:cs="Times New Roman"/>
          <w:sz w:val="24"/>
          <w:szCs w:val="24"/>
          <w:lang w:eastAsia="ru-RU"/>
        </w:rPr>
        <w:t>erviciul d</w:t>
      </w:r>
      <w:r w:rsidR="0018677D" w:rsidRPr="0043185F">
        <w:rPr>
          <w:rFonts w:ascii="Times New Roman" w:eastAsia="Times New Roman" w:hAnsi="Times New Roman" w:cs="Times New Roman"/>
          <w:sz w:val="24"/>
          <w:szCs w:val="24"/>
          <w:lang w:eastAsia="ru-RU"/>
        </w:rPr>
        <w:t>e Informaţii şi S</w:t>
      </w:r>
      <w:r w:rsidR="003411F7" w:rsidRPr="0043185F">
        <w:rPr>
          <w:rFonts w:ascii="Times New Roman" w:eastAsia="Times New Roman" w:hAnsi="Times New Roman" w:cs="Times New Roman"/>
          <w:sz w:val="24"/>
          <w:szCs w:val="24"/>
          <w:lang w:eastAsia="ru-RU"/>
        </w:rPr>
        <w:t>ecuritate) în corespundere cu standardele internaţionale şi angajamentele Republicii Moldova (în particular ale acelora care rezultă din aderarea la Convenţia Europeană pentru protecţia drepturilor omului şi a libertăţilor fundamentale), excluzând dreptul constituţional de numire în funcţie a Procurorului general de către Parlament, fapt ce ar corespunde exigenţelor Consiliului Europei;</w:t>
      </w:r>
      <w:r w:rsidR="003411F7" w:rsidRPr="0043185F">
        <w:rPr>
          <w:rFonts w:ascii="Times New Roman" w:eastAsia="Times New Roman" w:hAnsi="Times New Roman" w:cs="Times New Roman"/>
          <w:sz w:val="24"/>
          <w:szCs w:val="24"/>
          <w:lang w:eastAsia="ru-RU"/>
        </w:rPr>
        <w:br/>
        <w:t>- transparenţa formării, administrării, utilizării şi controlului resurselor financiare ale statului, ale unităţilor administrativ-teritoriale şi instituţiilor publice;</w:t>
      </w:r>
      <w:r w:rsidR="003411F7" w:rsidRPr="0043185F">
        <w:rPr>
          <w:rFonts w:ascii="Times New Roman" w:eastAsia="Times New Roman" w:hAnsi="Times New Roman" w:cs="Times New Roman"/>
          <w:sz w:val="24"/>
          <w:szCs w:val="24"/>
          <w:lang w:eastAsia="ru-RU"/>
        </w:rPr>
        <w:br/>
        <w:t>- organizarea administrativ-teritorială a teritoriului Republicii Moldova sub aspect administrativ în comune, oraşe, regiuni, inclusiv localităţile din stânga Nistrului, şi unitatea teritorială autonomă găgăuză.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br/>
      </w:r>
      <w:r w:rsidRPr="0043185F">
        <w:rPr>
          <w:rFonts w:ascii="Times New Roman" w:eastAsia="Times New Roman" w:hAnsi="Times New Roman" w:cs="Times New Roman"/>
          <w:b/>
          <w:bCs/>
          <w:sz w:val="24"/>
          <w:szCs w:val="24"/>
          <w:lang w:eastAsia="ru-RU"/>
        </w:rPr>
        <w:t>b) Prevenirea şi combaterea corupţiei</w:t>
      </w:r>
    </w:p>
    <w:p w:rsidR="0043185F" w:rsidRDefault="0018677D" w:rsidP="0043185F">
      <w:pPr>
        <w:spacing w:after="0"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va acorda î</w:t>
      </w:r>
      <w:r w:rsidR="003411F7" w:rsidRPr="0043185F">
        <w:rPr>
          <w:rFonts w:ascii="Times New Roman" w:eastAsia="Times New Roman" w:hAnsi="Times New Roman" w:cs="Times New Roman"/>
          <w:sz w:val="24"/>
          <w:szCs w:val="24"/>
          <w:lang w:eastAsia="ru-RU"/>
        </w:rPr>
        <w:t>n continuare o atenţie deosebită politicilor de prevenire şi combatere a corupţiei. Actualul cadru legislativ pe acest domeniu este deficitar şi creează impedimente în aplicarea corespunzătoare a prevederilor legale.</w:t>
      </w:r>
    </w:p>
    <w:p w:rsidR="0073602C" w:rsidRPr="0043185F" w:rsidRDefault="0043185F" w:rsidP="0043185F">
      <w:pPr>
        <w:spacing w:after="0" w:line="360" w:lineRule="auto"/>
        <w:jc w:val="both"/>
        <w:rPr>
          <w:rFonts w:ascii="Times New Roman" w:eastAsia="Times New Roman" w:hAnsi="Times New Roman" w:cs="Times New Roman"/>
          <w:sz w:val="24"/>
          <w:szCs w:val="24"/>
          <w:lang w:val="en-US" w:eastAsia="ru-RU"/>
        </w:rPr>
      </w:pPr>
      <w:r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Pentru</w:t>
      </w:r>
      <w:proofErr w:type="spellEnd"/>
      <w:r w:rsidR="003411F7" w:rsidRPr="0043185F">
        <w:rPr>
          <w:rFonts w:ascii="Times New Roman" w:eastAsia="Times New Roman" w:hAnsi="Times New Roman" w:cs="Times New Roman"/>
          <w:sz w:val="24"/>
          <w:szCs w:val="24"/>
          <w:lang w:val="en-US" w:eastAsia="ru-RU"/>
        </w:rPr>
        <w:t xml:space="preserve"> a </w:t>
      </w:r>
      <w:proofErr w:type="spellStart"/>
      <w:r w:rsidR="003411F7" w:rsidRPr="0043185F">
        <w:rPr>
          <w:rFonts w:ascii="Times New Roman" w:eastAsia="Times New Roman" w:hAnsi="Times New Roman" w:cs="Times New Roman"/>
          <w:sz w:val="24"/>
          <w:szCs w:val="24"/>
          <w:lang w:val="en-US" w:eastAsia="ru-RU"/>
        </w:rPr>
        <w:t>depăşi</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aceste</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deficienţe</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sunt</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necesare</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următoarele</w:t>
      </w:r>
      <w:proofErr w:type="spellEnd"/>
      <w:r w:rsidR="003411F7" w:rsidRPr="0043185F">
        <w:rPr>
          <w:rFonts w:ascii="Times New Roman" w:eastAsia="Times New Roman" w:hAnsi="Times New Roman" w:cs="Times New Roman"/>
          <w:sz w:val="24"/>
          <w:szCs w:val="24"/>
          <w:lang w:val="en-US" w:eastAsia="ru-RU"/>
        </w:rPr>
        <w:t xml:space="preserve"> </w:t>
      </w:r>
      <w:proofErr w:type="spellStart"/>
      <w:r w:rsidR="003411F7" w:rsidRPr="0043185F">
        <w:rPr>
          <w:rFonts w:ascii="Times New Roman" w:eastAsia="Times New Roman" w:hAnsi="Times New Roman" w:cs="Times New Roman"/>
          <w:sz w:val="24"/>
          <w:szCs w:val="24"/>
          <w:lang w:val="en-US" w:eastAsia="ru-RU"/>
        </w:rPr>
        <w:t>măsuri</w:t>
      </w:r>
      <w:proofErr w:type="spellEnd"/>
      <w:r w:rsidR="003411F7" w:rsidRPr="0043185F">
        <w:rPr>
          <w:rFonts w:ascii="Times New Roman" w:eastAsia="Times New Roman" w:hAnsi="Times New Roman" w:cs="Times New Roman"/>
          <w:sz w:val="24"/>
          <w:szCs w:val="24"/>
          <w:lang w:val="en-US" w:eastAsia="ru-RU"/>
        </w:rPr>
        <w:t xml:space="preserve">: </w:t>
      </w:r>
    </w:p>
    <w:p w:rsidR="0073602C" w:rsidRPr="0043185F" w:rsidRDefault="0073602C" w:rsidP="0043185F">
      <w:pPr>
        <w:spacing w:after="0" w:line="360" w:lineRule="auto"/>
        <w:jc w:val="both"/>
        <w:rPr>
          <w:rFonts w:ascii="Times New Roman" w:eastAsia="Times New Roman" w:hAnsi="Times New Roman" w:cs="Times New Roman"/>
          <w:sz w:val="24"/>
          <w:szCs w:val="24"/>
          <w:lang w:val="en-US" w:eastAsia="ru-RU"/>
        </w:rPr>
      </w:pPr>
    </w:p>
    <w:p w:rsidR="0073602C" w:rsidRPr="0043185F" w:rsidRDefault="0073602C" w:rsidP="0043185F">
      <w:pPr>
        <w:pStyle w:val="Listparagraf"/>
        <w:numPr>
          <w:ilvl w:val="0"/>
          <w:numId w:val="18"/>
        </w:numPr>
        <w:spacing w:after="0" w:line="360" w:lineRule="auto"/>
        <w:ind w:left="993"/>
        <w:jc w:val="both"/>
        <w:rPr>
          <w:rFonts w:ascii="Times New Roman" w:eastAsia="Times New Roman" w:hAnsi="Times New Roman" w:cs="Times New Roman"/>
          <w:sz w:val="24"/>
          <w:szCs w:val="24"/>
          <w:lang w:val="fr-FR"/>
        </w:rPr>
      </w:pPr>
      <w:r w:rsidRPr="0043185F">
        <w:rPr>
          <w:rFonts w:ascii="Times New Roman" w:eastAsia="Times New Roman" w:hAnsi="Times New Roman" w:cs="Times New Roman"/>
          <w:sz w:val="24"/>
          <w:szCs w:val="24"/>
          <w:lang w:val="fr-FR"/>
        </w:rPr>
        <w:t>promovarea unui pachet de legi anticorupţie</w:t>
      </w:r>
      <w:r w:rsidR="0043185F" w:rsidRPr="0043185F">
        <w:rPr>
          <w:rFonts w:ascii="Times New Roman" w:eastAsia="Times New Roman" w:hAnsi="Times New Roman" w:cs="Times New Roman"/>
          <w:sz w:val="24"/>
          <w:szCs w:val="24"/>
          <w:lang w:val="fr-FR"/>
        </w:rPr>
        <w:t>,</w:t>
      </w:r>
      <w:r w:rsidRPr="0043185F">
        <w:rPr>
          <w:rFonts w:ascii="Times New Roman" w:eastAsia="Times New Roman" w:hAnsi="Times New Roman" w:cs="Times New Roman"/>
          <w:sz w:val="24"/>
          <w:szCs w:val="24"/>
          <w:lang w:val="fr-FR"/>
        </w:rPr>
        <w:t xml:space="preserve"> inspirat din cea mai avansată legislaţie europeană; </w:t>
      </w:r>
    </w:p>
    <w:p w:rsidR="0073602C" w:rsidRPr="0043185F" w:rsidRDefault="0073602C" w:rsidP="0043185F">
      <w:pPr>
        <w:pStyle w:val="Listparagraf"/>
        <w:numPr>
          <w:ilvl w:val="0"/>
          <w:numId w:val="16"/>
        </w:numPr>
        <w:spacing w:after="0" w:line="360" w:lineRule="auto"/>
        <w:jc w:val="both"/>
        <w:rPr>
          <w:rFonts w:ascii="Times New Roman" w:eastAsia="Times New Roman" w:hAnsi="Times New Roman" w:cs="Times New Roman"/>
          <w:sz w:val="24"/>
          <w:szCs w:val="24"/>
          <w:lang w:val="ro-RO"/>
        </w:rPr>
      </w:pPr>
      <w:r w:rsidRPr="0043185F">
        <w:rPr>
          <w:rFonts w:ascii="Times New Roman" w:eastAsia="Times New Roman" w:hAnsi="Times New Roman" w:cs="Times New Roman"/>
          <w:sz w:val="24"/>
          <w:szCs w:val="24"/>
          <w:lang w:val="ro-RO"/>
        </w:rPr>
        <w:t xml:space="preserve">continuarea luptei pentru edificarea statului de drept și asigurarea efectivă a egalității tuturor în fața legii, asigurând independența reală </w:t>
      </w:r>
      <w:r w:rsidR="00EE4D87" w:rsidRPr="0043185F">
        <w:rPr>
          <w:rFonts w:ascii="Times New Roman" w:eastAsia="Times New Roman" w:hAnsi="Times New Roman" w:cs="Times New Roman"/>
          <w:sz w:val="24"/>
          <w:szCs w:val="24"/>
          <w:lang w:val="ro-RO"/>
        </w:rPr>
        <w:t>a judecătorilor şi procurorilor;</w:t>
      </w:r>
      <w:r w:rsidRPr="0043185F">
        <w:rPr>
          <w:rFonts w:ascii="Times New Roman" w:eastAsia="Times New Roman" w:hAnsi="Times New Roman" w:cs="Times New Roman"/>
          <w:sz w:val="24"/>
          <w:szCs w:val="24"/>
          <w:lang w:val="ro-RO"/>
        </w:rPr>
        <w:t xml:space="preserve"> </w:t>
      </w:r>
    </w:p>
    <w:p w:rsidR="0073602C" w:rsidRPr="0043185F" w:rsidRDefault="00EE4D87" w:rsidP="0043185F">
      <w:pPr>
        <w:pStyle w:val="Listparagraf"/>
        <w:numPr>
          <w:ilvl w:val="0"/>
          <w:numId w:val="16"/>
        </w:numPr>
        <w:spacing w:after="0" w:line="360" w:lineRule="auto"/>
        <w:jc w:val="both"/>
        <w:rPr>
          <w:rFonts w:ascii="Times New Roman" w:eastAsia="Times New Roman" w:hAnsi="Times New Roman" w:cs="Times New Roman"/>
          <w:sz w:val="24"/>
          <w:szCs w:val="24"/>
          <w:lang w:val="ro-RO"/>
        </w:rPr>
      </w:pPr>
      <w:r w:rsidRPr="0043185F">
        <w:rPr>
          <w:rFonts w:ascii="Times New Roman" w:eastAsia="Times New Roman" w:hAnsi="Times New Roman" w:cs="Times New Roman"/>
          <w:sz w:val="24"/>
          <w:szCs w:val="24"/>
          <w:lang w:val="ro-RO"/>
        </w:rPr>
        <w:t xml:space="preserve">promovarea </w:t>
      </w:r>
      <w:r w:rsidR="0073602C" w:rsidRPr="0043185F">
        <w:rPr>
          <w:rFonts w:ascii="Times New Roman" w:eastAsia="Times New Roman" w:hAnsi="Times New Roman" w:cs="Times New Roman"/>
          <w:sz w:val="24"/>
          <w:szCs w:val="24"/>
          <w:lang w:val="ro-RO"/>
        </w:rPr>
        <w:t>în continuare, în viața politică, inclusiv pe listele electorale, doar</w:t>
      </w:r>
      <w:r w:rsidRPr="0043185F">
        <w:rPr>
          <w:rFonts w:ascii="Times New Roman" w:eastAsia="Times New Roman" w:hAnsi="Times New Roman" w:cs="Times New Roman"/>
          <w:sz w:val="24"/>
          <w:szCs w:val="24"/>
          <w:lang w:val="ro-RO"/>
        </w:rPr>
        <w:t xml:space="preserve"> a</w:t>
      </w:r>
      <w:r w:rsidR="0073602C" w:rsidRPr="0043185F">
        <w:rPr>
          <w:rFonts w:ascii="Times New Roman" w:eastAsia="Times New Roman" w:hAnsi="Times New Roman" w:cs="Times New Roman"/>
          <w:sz w:val="24"/>
          <w:szCs w:val="24"/>
          <w:lang w:val="ro-RO"/>
        </w:rPr>
        <w:t xml:space="preserve"> persoane</w:t>
      </w:r>
      <w:r w:rsidRPr="0043185F">
        <w:rPr>
          <w:rFonts w:ascii="Times New Roman" w:eastAsia="Times New Roman" w:hAnsi="Times New Roman" w:cs="Times New Roman"/>
          <w:sz w:val="24"/>
          <w:szCs w:val="24"/>
          <w:lang w:val="ro-RO"/>
        </w:rPr>
        <w:t>lor</w:t>
      </w:r>
      <w:r w:rsidR="0073602C" w:rsidRPr="0043185F">
        <w:rPr>
          <w:rFonts w:ascii="Times New Roman" w:eastAsia="Times New Roman" w:hAnsi="Times New Roman" w:cs="Times New Roman"/>
          <w:sz w:val="24"/>
          <w:szCs w:val="24"/>
          <w:lang w:val="ro-RO"/>
        </w:rPr>
        <w:t xml:space="preserve"> integre, care și-au demonstrat loialitatea față de lege;</w:t>
      </w:r>
    </w:p>
    <w:p w:rsidR="0073602C" w:rsidRPr="0043185F" w:rsidRDefault="00EE4D87" w:rsidP="0043185F">
      <w:pPr>
        <w:pStyle w:val="Listparagraf"/>
        <w:numPr>
          <w:ilvl w:val="0"/>
          <w:numId w:val="16"/>
        </w:numPr>
        <w:spacing w:after="0" w:line="360" w:lineRule="auto"/>
        <w:jc w:val="both"/>
        <w:rPr>
          <w:rFonts w:ascii="Times New Roman" w:eastAsia="Times New Roman" w:hAnsi="Times New Roman" w:cs="Times New Roman"/>
          <w:sz w:val="24"/>
          <w:szCs w:val="24"/>
          <w:lang w:val="ro-RO"/>
        </w:rPr>
      </w:pPr>
      <w:r w:rsidRPr="0043185F">
        <w:rPr>
          <w:rFonts w:ascii="Times New Roman" w:eastAsia="Times New Roman" w:hAnsi="Times New Roman" w:cs="Times New Roman"/>
          <w:sz w:val="24"/>
          <w:szCs w:val="24"/>
          <w:lang w:val="ro-RO"/>
        </w:rPr>
        <w:t>participarea la</w:t>
      </w:r>
      <w:r w:rsidR="0073602C" w:rsidRPr="0043185F">
        <w:rPr>
          <w:rFonts w:ascii="Times New Roman" w:eastAsia="Times New Roman" w:hAnsi="Times New Roman" w:cs="Times New Roman"/>
          <w:sz w:val="24"/>
          <w:szCs w:val="24"/>
          <w:lang w:val="ro-RO"/>
        </w:rPr>
        <w:t xml:space="preserve"> coaliții de guvernare, la nivel central și local, doar cu partide de sorginte democratică, care au aplicat lustrația propriilor candidați, excluzându-i</w:t>
      </w:r>
      <w:r w:rsidR="0043185F" w:rsidRPr="0043185F">
        <w:rPr>
          <w:rFonts w:ascii="Times New Roman" w:eastAsia="Times New Roman" w:hAnsi="Times New Roman" w:cs="Times New Roman"/>
          <w:sz w:val="24"/>
          <w:szCs w:val="24"/>
          <w:lang w:val="ro-RO"/>
        </w:rPr>
        <w:t>,</w:t>
      </w:r>
      <w:r w:rsidR="0073602C" w:rsidRPr="0043185F">
        <w:rPr>
          <w:rFonts w:ascii="Times New Roman" w:eastAsia="Times New Roman" w:hAnsi="Times New Roman" w:cs="Times New Roman"/>
          <w:sz w:val="24"/>
          <w:szCs w:val="24"/>
          <w:lang w:val="ro-RO"/>
        </w:rPr>
        <w:t xml:space="preserve"> astfel, pe cei care au fost implicați în acte de corupție;</w:t>
      </w:r>
    </w:p>
    <w:p w:rsidR="0073602C" w:rsidRPr="0043185F" w:rsidRDefault="00EE4D87" w:rsidP="0043185F">
      <w:pPr>
        <w:pStyle w:val="Listparagraf"/>
        <w:numPr>
          <w:ilvl w:val="0"/>
          <w:numId w:val="16"/>
        </w:numPr>
        <w:spacing w:after="0" w:line="360" w:lineRule="auto"/>
        <w:jc w:val="both"/>
        <w:rPr>
          <w:rFonts w:ascii="Times New Roman" w:eastAsia="Times New Roman" w:hAnsi="Times New Roman" w:cs="Times New Roman"/>
          <w:sz w:val="24"/>
          <w:szCs w:val="24"/>
          <w:lang w:val="ro-RO"/>
        </w:rPr>
      </w:pPr>
      <w:r w:rsidRPr="0043185F">
        <w:rPr>
          <w:rFonts w:ascii="Times New Roman" w:eastAsia="Times New Roman" w:hAnsi="Times New Roman" w:cs="Times New Roman"/>
          <w:sz w:val="24"/>
          <w:szCs w:val="24"/>
          <w:lang w:val="ro-RO"/>
        </w:rPr>
        <w:t>as</w:t>
      </w:r>
      <w:r w:rsidR="0073602C" w:rsidRPr="0043185F">
        <w:rPr>
          <w:rFonts w:ascii="Times New Roman" w:eastAsia="Times New Roman" w:hAnsi="Times New Roman" w:cs="Times New Roman"/>
          <w:sz w:val="24"/>
          <w:szCs w:val="24"/>
          <w:lang w:val="ro-RO"/>
        </w:rPr>
        <w:t>igur</w:t>
      </w:r>
      <w:r w:rsidRPr="0043185F">
        <w:rPr>
          <w:rFonts w:ascii="Times New Roman" w:eastAsia="Times New Roman" w:hAnsi="Times New Roman" w:cs="Times New Roman"/>
          <w:sz w:val="24"/>
          <w:szCs w:val="24"/>
          <w:lang w:val="ro-RO"/>
        </w:rPr>
        <w:t>area</w:t>
      </w:r>
      <w:r w:rsidR="0073602C" w:rsidRPr="0043185F">
        <w:rPr>
          <w:rFonts w:ascii="Times New Roman" w:eastAsia="Times New Roman" w:hAnsi="Times New Roman" w:cs="Times New Roman"/>
          <w:sz w:val="24"/>
          <w:szCs w:val="24"/>
          <w:lang w:val="ro-RO"/>
        </w:rPr>
        <w:t xml:space="preserve"> libert</w:t>
      </w:r>
      <w:r w:rsidRPr="0043185F">
        <w:rPr>
          <w:rFonts w:ascii="Times New Roman" w:eastAsia="Times New Roman" w:hAnsi="Times New Roman" w:cs="Times New Roman"/>
          <w:sz w:val="24"/>
          <w:szCs w:val="24"/>
          <w:lang w:val="ro-RO"/>
        </w:rPr>
        <w:t>ăţii</w:t>
      </w:r>
      <w:r w:rsidR="0073602C" w:rsidRPr="0043185F">
        <w:rPr>
          <w:rFonts w:ascii="Times New Roman" w:eastAsia="Times New Roman" w:hAnsi="Times New Roman" w:cs="Times New Roman"/>
          <w:sz w:val="24"/>
          <w:szCs w:val="24"/>
          <w:lang w:val="ro-RO"/>
        </w:rPr>
        <w:t xml:space="preserve"> economi</w:t>
      </w:r>
      <w:r w:rsidRPr="0043185F">
        <w:rPr>
          <w:rFonts w:ascii="Times New Roman" w:eastAsia="Times New Roman" w:hAnsi="Times New Roman" w:cs="Times New Roman"/>
          <w:sz w:val="24"/>
          <w:szCs w:val="24"/>
          <w:lang w:val="ro-RO"/>
        </w:rPr>
        <w:t xml:space="preserve">ce </w:t>
      </w:r>
      <w:r w:rsidR="0073602C" w:rsidRPr="0043185F">
        <w:rPr>
          <w:rFonts w:ascii="Times New Roman" w:eastAsia="Times New Roman" w:hAnsi="Times New Roman" w:cs="Times New Roman"/>
          <w:sz w:val="24"/>
          <w:szCs w:val="24"/>
          <w:lang w:val="ro-RO"/>
        </w:rPr>
        <w:t xml:space="preserve"> </w:t>
      </w:r>
      <w:r w:rsidRPr="0043185F">
        <w:rPr>
          <w:rFonts w:ascii="Times New Roman" w:eastAsia="Times New Roman" w:hAnsi="Times New Roman" w:cs="Times New Roman"/>
          <w:sz w:val="24"/>
          <w:szCs w:val="24"/>
          <w:lang w:val="ro-RO"/>
        </w:rPr>
        <w:t>a</w:t>
      </w:r>
      <w:r w:rsidR="0073602C" w:rsidRPr="0043185F">
        <w:rPr>
          <w:rFonts w:ascii="Times New Roman" w:eastAsia="Times New Roman" w:hAnsi="Times New Roman" w:cs="Times New Roman"/>
          <w:sz w:val="24"/>
          <w:szCs w:val="24"/>
          <w:lang w:val="ro-RO"/>
        </w:rPr>
        <w:t xml:space="preserve"> Republic</w:t>
      </w:r>
      <w:r w:rsidRPr="0043185F">
        <w:rPr>
          <w:rFonts w:ascii="Times New Roman" w:eastAsia="Times New Roman" w:hAnsi="Times New Roman" w:cs="Times New Roman"/>
          <w:sz w:val="24"/>
          <w:szCs w:val="24"/>
          <w:lang w:val="ro-RO"/>
        </w:rPr>
        <w:t xml:space="preserve">ii </w:t>
      </w:r>
      <w:r w:rsidR="0073602C" w:rsidRPr="0043185F">
        <w:rPr>
          <w:rFonts w:ascii="Times New Roman" w:eastAsia="Times New Roman" w:hAnsi="Times New Roman" w:cs="Times New Roman"/>
          <w:sz w:val="24"/>
          <w:szCs w:val="24"/>
          <w:lang w:val="ro-RO"/>
        </w:rPr>
        <w:t>Moldova, prin combaterea economiei tenebre și ocrotirea mediului de afaceri de controalele abuzive și inter</w:t>
      </w:r>
      <w:r w:rsidR="0043185F" w:rsidRPr="0043185F">
        <w:rPr>
          <w:rFonts w:ascii="Times New Roman" w:eastAsia="Times New Roman" w:hAnsi="Times New Roman" w:cs="Times New Roman"/>
          <w:sz w:val="24"/>
          <w:szCs w:val="24"/>
          <w:lang w:val="ro-RO"/>
        </w:rPr>
        <w:t>minabile ale organelor de stat.</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lastRenderedPageBreak/>
        <w:t>c) Libertatea economică şi concurenţa</w:t>
      </w:r>
    </w:p>
    <w:p w:rsidR="003411F7" w:rsidRPr="0043185F" w:rsidRDefault="0018677D"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va promova ș</w:t>
      </w:r>
      <w:r w:rsidR="003411F7" w:rsidRPr="0043185F">
        <w:rPr>
          <w:rFonts w:ascii="Times New Roman" w:eastAsia="Times New Roman" w:hAnsi="Times New Roman" w:cs="Times New Roman"/>
          <w:sz w:val="24"/>
          <w:szCs w:val="24"/>
          <w:lang w:eastAsia="ru-RU"/>
        </w:rPr>
        <w:t>i susține libertatea economică și concurența loială ca principii fundamentale de desfășurare</w:t>
      </w:r>
      <w:r w:rsidRPr="0043185F">
        <w:rPr>
          <w:rFonts w:ascii="Times New Roman" w:eastAsia="Times New Roman" w:hAnsi="Times New Roman" w:cs="Times New Roman"/>
          <w:sz w:val="24"/>
          <w:szCs w:val="24"/>
          <w:lang w:eastAsia="ru-RU"/>
        </w:rPr>
        <w:t xml:space="preserve"> a activității economice în republică</w:t>
      </w:r>
      <w:r w:rsidR="003411F7" w:rsidRPr="0043185F">
        <w:rPr>
          <w:rFonts w:ascii="Times New Roman" w:eastAsia="Times New Roman" w:hAnsi="Times New Roman" w:cs="Times New Roman"/>
          <w:sz w:val="24"/>
          <w:szCs w:val="24"/>
          <w:lang w:eastAsia="ru-RU"/>
        </w:rPr>
        <w:t>. În acest sens</w:t>
      </w:r>
      <w:r w:rsidRPr="0043185F">
        <w:rPr>
          <w:rFonts w:ascii="Times New Roman" w:eastAsia="Times New Roman" w:hAnsi="Times New Roman" w:cs="Times New Roman"/>
          <w:sz w:val="24"/>
          <w:szCs w:val="24"/>
          <w:lang w:eastAsia="ru-RU"/>
        </w:rPr>
        <w:t>,</w:t>
      </w:r>
      <w:r w:rsidR="003411F7" w:rsidRPr="0043185F">
        <w:rPr>
          <w:rFonts w:ascii="Times New Roman" w:eastAsia="Times New Roman" w:hAnsi="Times New Roman" w:cs="Times New Roman"/>
          <w:sz w:val="24"/>
          <w:szCs w:val="24"/>
          <w:lang w:eastAsia="ru-RU"/>
        </w:rPr>
        <w:t xml:space="preserve"> politica PL va urmări:</w:t>
      </w:r>
    </w:p>
    <w:p w:rsidR="003411F7" w:rsidRPr="0043185F" w:rsidRDefault="003411F7" w:rsidP="0043185F">
      <w:pPr>
        <w:spacing w:before="100" w:beforeAutospacing="1" w:after="100" w:afterAutospacing="1" w:line="360" w:lineRule="auto"/>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optimizarea cerinţelor administrative prin apro</w:t>
      </w:r>
      <w:r w:rsidR="0018677D" w:rsidRPr="0043185F">
        <w:rPr>
          <w:rFonts w:ascii="Times New Roman" w:eastAsia="Times New Roman" w:hAnsi="Times New Roman" w:cs="Times New Roman"/>
          <w:sz w:val="24"/>
          <w:szCs w:val="24"/>
          <w:lang w:eastAsia="ru-RU"/>
        </w:rPr>
        <w:t>barea cadrului juridic relevant; implementarea și</w:t>
      </w:r>
      <w:r w:rsidRPr="0043185F">
        <w:rPr>
          <w:rFonts w:ascii="Times New Roman" w:eastAsia="Times New Roman" w:hAnsi="Times New Roman" w:cs="Times New Roman"/>
          <w:sz w:val="24"/>
          <w:szCs w:val="24"/>
          <w:lang w:eastAsia="ru-RU"/>
        </w:rPr>
        <w:t xml:space="preserve"> simplificarea schemei de raportare ş</w:t>
      </w:r>
      <w:r w:rsidR="0018677D" w:rsidRPr="0043185F">
        <w:rPr>
          <w:rFonts w:ascii="Times New Roman" w:eastAsia="Times New Roman" w:hAnsi="Times New Roman" w:cs="Times New Roman"/>
          <w:sz w:val="24"/>
          <w:szCs w:val="24"/>
          <w:lang w:eastAsia="ru-RU"/>
        </w:rPr>
        <w:t>i a obligaţiilor administrative;</w:t>
      </w:r>
      <w:r w:rsidRPr="0043185F">
        <w:rPr>
          <w:rFonts w:ascii="Times New Roman" w:eastAsia="Times New Roman" w:hAnsi="Times New Roman" w:cs="Times New Roman"/>
          <w:sz w:val="24"/>
          <w:szCs w:val="24"/>
          <w:lang w:eastAsia="ru-RU"/>
        </w:rPr>
        <w:t xml:space="preserve"> limitarea la minim</w:t>
      </w:r>
      <w:r w:rsidR="0018677D" w:rsidRPr="0043185F">
        <w:rPr>
          <w:rFonts w:ascii="Times New Roman" w:eastAsia="Times New Roman" w:hAnsi="Times New Roman" w:cs="Times New Roman"/>
          <w:sz w:val="24"/>
          <w:szCs w:val="24"/>
          <w:lang w:eastAsia="ru-RU"/>
        </w:rPr>
        <w:t>um</w:t>
      </w:r>
      <w:r w:rsidRPr="0043185F">
        <w:rPr>
          <w:rFonts w:ascii="Times New Roman" w:eastAsia="Times New Roman" w:hAnsi="Times New Roman" w:cs="Times New Roman"/>
          <w:sz w:val="24"/>
          <w:szCs w:val="24"/>
          <w:lang w:eastAsia="ru-RU"/>
        </w:rPr>
        <w:t xml:space="preserve"> a numărului de licenţe şi autorizări necesare pentru iniţierea activităţilor economice;</w:t>
      </w:r>
      <w:r w:rsidRPr="0043185F">
        <w:rPr>
          <w:rFonts w:ascii="Times New Roman" w:eastAsia="Times New Roman" w:hAnsi="Times New Roman" w:cs="Times New Roman"/>
          <w:sz w:val="24"/>
          <w:szCs w:val="24"/>
          <w:lang w:eastAsia="ru-RU"/>
        </w:rPr>
        <w:br/>
        <w:t>- simplifica</w:t>
      </w:r>
      <w:r w:rsidR="0018677D" w:rsidRPr="0043185F">
        <w:rPr>
          <w:rFonts w:ascii="Times New Roman" w:eastAsia="Times New Roman" w:hAnsi="Times New Roman" w:cs="Times New Roman"/>
          <w:sz w:val="24"/>
          <w:szCs w:val="24"/>
          <w:lang w:eastAsia="ru-RU"/>
        </w:rPr>
        <w:t>rea şi stabilizarea legislaţiei</w:t>
      </w:r>
      <w:r w:rsidRPr="0043185F">
        <w:rPr>
          <w:rFonts w:ascii="Times New Roman" w:eastAsia="Times New Roman" w:hAnsi="Times New Roman" w:cs="Times New Roman"/>
          <w:sz w:val="24"/>
          <w:szCs w:val="24"/>
          <w:lang w:eastAsia="ru-RU"/>
        </w:rPr>
        <w:t xml:space="preserve"> de care depinde funcţionalitatea pieţelor produselor, serviciilor, muncii şi capitalului, astfel încât costul intrării şi al ieşirii de pe piaţă, precum şi cel al tranzacţiilor să se reducă;</w:t>
      </w:r>
      <w:r w:rsidRPr="0043185F">
        <w:rPr>
          <w:rFonts w:ascii="Times New Roman" w:eastAsia="Times New Roman" w:hAnsi="Times New Roman" w:cs="Times New Roman"/>
          <w:sz w:val="24"/>
          <w:szCs w:val="24"/>
          <w:lang w:eastAsia="ru-RU"/>
        </w:rPr>
        <w:br/>
        <w:t>- simplificarea procedurilor administrative de autorizare pentru iniţierea/încetarea, licențierea și autorizarea unei activităţi economice, ca şi pentru înregistrarea modificărilor privind statutul şi acţionariatul unei societăţi comerciale;</w:t>
      </w:r>
      <w:r w:rsidRPr="0043185F">
        <w:rPr>
          <w:rFonts w:ascii="Times New Roman" w:eastAsia="Times New Roman" w:hAnsi="Times New Roman" w:cs="Times New Roman"/>
          <w:sz w:val="24"/>
          <w:szCs w:val="24"/>
          <w:lang w:eastAsia="ru-RU"/>
        </w:rPr>
        <w:br/>
        <w:t>- excluderea monopolului în toate domeniile şi ramurile de act</w:t>
      </w:r>
      <w:r w:rsidR="0018677D" w:rsidRPr="0043185F">
        <w:rPr>
          <w:rFonts w:ascii="Times New Roman" w:eastAsia="Times New Roman" w:hAnsi="Times New Roman" w:cs="Times New Roman"/>
          <w:sz w:val="24"/>
          <w:szCs w:val="24"/>
          <w:lang w:eastAsia="ru-RU"/>
        </w:rPr>
        <w:t>ivitate;</w:t>
      </w:r>
      <w:r w:rsidR="0018677D" w:rsidRPr="0043185F">
        <w:rPr>
          <w:rFonts w:ascii="Times New Roman" w:eastAsia="Times New Roman" w:hAnsi="Times New Roman" w:cs="Times New Roman"/>
          <w:sz w:val="24"/>
          <w:szCs w:val="24"/>
          <w:lang w:eastAsia="ru-RU"/>
        </w:rPr>
        <w:br/>
        <w:t>- diminuarea ponderii „</w:t>
      </w:r>
      <w:r w:rsidRPr="0043185F">
        <w:rPr>
          <w:rFonts w:ascii="Times New Roman" w:eastAsia="Times New Roman" w:hAnsi="Times New Roman" w:cs="Times New Roman"/>
          <w:sz w:val="24"/>
          <w:szCs w:val="24"/>
          <w:lang w:eastAsia="ru-RU"/>
        </w:rPr>
        <w:t>economiei subterane”;</w:t>
      </w:r>
      <w:r w:rsidRPr="0043185F">
        <w:rPr>
          <w:rFonts w:ascii="Times New Roman" w:eastAsia="Times New Roman" w:hAnsi="Times New Roman" w:cs="Times New Roman"/>
          <w:sz w:val="24"/>
          <w:szCs w:val="24"/>
          <w:lang w:eastAsia="ru-RU"/>
        </w:rPr>
        <w:br/>
        <w:t>- dezvoltarea dialogului cu investitori şi antreprenori privind modalităţile de îmbunătăţire a climatului de afaceri pentru crearea unui mediu de afaceri potrivit.</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br/>
      </w:r>
      <w:r w:rsidRPr="0043185F">
        <w:rPr>
          <w:rFonts w:ascii="Times New Roman" w:eastAsia="Times New Roman" w:hAnsi="Times New Roman" w:cs="Times New Roman"/>
          <w:b/>
          <w:bCs/>
          <w:sz w:val="24"/>
          <w:szCs w:val="24"/>
          <w:lang w:eastAsia="ru-RU"/>
        </w:rPr>
        <w:t>d) Libertatea de exprimare şi independenţa reală a mediilor de informare</w:t>
      </w:r>
      <w:r w:rsidRPr="0043185F">
        <w:rPr>
          <w:rFonts w:ascii="Times New Roman" w:eastAsia="Times New Roman" w:hAnsi="Times New Roman" w:cs="Times New Roman"/>
          <w:sz w:val="24"/>
          <w:szCs w:val="24"/>
          <w:lang w:eastAsia="ru-RU"/>
        </w:rPr>
        <w:t xml:space="preserv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În acest domeniu politica PL va urmări: </w:t>
      </w:r>
    </w:p>
    <w:p w:rsidR="003411F7" w:rsidRPr="0043185F" w:rsidRDefault="003411F7" w:rsidP="0043185F">
      <w:pPr>
        <w:spacing w:before="100" w:beforeAutospacing="1" w:after="100" w:afterAutospacing="1" w:line="360" w:lineRule="auto"/>
        <w:rPr>
          <w:rFonts w:ascii="Times New Roman" w:eastAsia="Times New Roman" w:hAnsi="Times New Roman" w:cs="Times New Roman"/>
          <w:strike/>
          <w:sz w:val="24"/>
          <w:szCs w:val="24"/>
          <w:lang w:eastAsia="ru-RU"/>
        </w:rPr>
      </w:pPr>
      <w:r w:rsidRPr="0043185F">
        <w:rPr>
          <w:rFonts w:ascii="Times New Roman" w:eastAsia="Times New Roman" w:hAnsi="Times New Roman" w:cs="Times New Roman"/>
          <w:sz w:val="24"/>
          <w:szCs w:val="24"/>
          <w:lang w:eastAsia="ru-RU"/>
        </w:rPr>
        <w:t xml:space="preserve">- asigurarea independenţei editoriale a posturilor publice de radio </w:t>
      </w:r>
      <w:r w:rsidR="0018677D" w:rsidRPr="0043185F">
        <w:rPr>
          <w:rFonts w:ascii="Times New Roman" w:eastAsia="Times New Roman" w:hAnsi="Times New Roman" w:cs="Times New Roman"/>
          <w:sz w:val="24"/>
          <w:szCs w:val="24"/>
          <w:lang w:eastAsia="ru-RU"/>
        </w:rPr>
        <w:t>si televiziune;</w:t>
      </w:r>
      <w:r w:rsidR="0018677D" w:rsidRPr="0043185F">
        <w:rPr>
          <w:rFonts w:ascii="Times New Roman" w:eastAsia="Times New Roman" w:hAnsi="Times New Roman" w:cs="Times New Roman"/>
          <w:sz w:val="24"/>
          <w:szCs w:val="24"/>
          <w:lang w:eastAsia="ru-RU"/>
        </w:rPr>
        <w:br/>
        <w:t>- modernizarea ș</w:t>
      </w:r>
      <w:r w:rsidRPr="0043185F">
        <w:rPr>
          <w:rFonts w:ascii="Times New Roman" w:eastAsia="Times New Roman" w:hAnsi="Times New Roman" w:cs="Times New Roman"/>
          <w:sz w:val="24"/>
          <w:szCs w:val="24"/>
          <w:lang w:eastAsia="ru-RU"/>
        </w:rPr>
        <w:t>i profe</w:t>
      </w:r>
      <w:r w:rsidR="0018677D" w:rsidRPr="0043185F">
        <w:rPr>
          <w:rFonts w:ascii="Times New Roman" w:eastAsia="Times New Roman" w:hAnsi="Times New Roman" w:cs="Times New Roman"/>
          <w:sz w:val="24"/>
          <w:szCs w:val="24"/>
          <w:lang w:eastAsia="ru-RU"/>
        </w:rPr>
        <w:t>sionalizarea Companiei Publice „</w:t>
      </w:r>
      <w:r w:rsidRPr="0043185F">
        <w:rPr>
          <w:rFonts w:ascii="Times New Roman" w:eastAsia="Times New Roman" w:hAnsi="Times New Roman" w:cs="Times New Roman"/>
          <w:sz w:val="24"/>
          <w:szCs w:val="24"/>
          <w:lang w:eastAsia="ru-RU"/>
        </w:rPr>
        <w:t>Teleradio- Moldova”</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conform standardelor europene;</w:t>
      </w:r>
      <w:r w:rsidRPr="0043185F">
        <w:rPr>
          <w:rFonts w:ascii="Times New Roman" w:eastAsia="Times New Roman" w:hAnsi="Times New Roman" w:cs="Times New Roman"/>
          <w:sz w:val="24"/>
          <w:szCs w:val="24"/>
          <w:lang w:eastAsia="ru-RU"/>
        </w:rPr>
        <w:br/>
        <w:t>- depolitizarea CCA si a procesului de atribuire a frecventelor;</w:t>
      </w:r>
      <w:r w:rsidRPr="0043185F">
        <w:rPr>
          <w:rFonts w:ascii="Times New Roman" w:eastAsia="Times New Roman" w:hAnsi="Times New Roman" w:cs="Times New Roman"/>
          <w:sz w:val="24"/>
          <w:szCs w:val="24"/>
          <w:lang w:eastAsia="ru-RU"/>
        </w:rPr>
        <w:br/>
        <w:t>- adoptarea unui nou Cod al Audiovizualului care ar reglementa: asigurarea independenţe</w:t>
      </w:r>
      <w:r w:rsidR="0018677D" w:rsidRPr="0043185F">
        <w:rPr>
          <w:rFonts w:ascii="Times New Roman" w:eastAsia="Times New Roman" w:hAnsi="Times New Roman" w:cs="Times New Roman"/>
          <w:sz w:val="24"/>
          <w:szCs w:val="24"/>
          <w:lang w:eastAsia="ru-RU"/>
        </w:rPr>
        <w:t>i financiare reale a Companiei „</w:t>
      </w:r>
      <w:r w:rsidRPr="0043185F">
        <w:rPr>
          <w:rFonts w:ascii="Times New Roman" w:eastAsia="Times New Roman" w:hAnsi="Times New Roman" w:cs="Times New Roman"/>
          <w:sz w:val="24"/>
          <w:szCs w:val="24"/>
          <w:lang w:eastAsia="ru-RU"/>
        </w:rPr>
        <w:t>Teleradio-Moldova”, inclusiv prin elaborarea şi adoptarea unor bugete pentru o perioadă mai mare decât cea a guvernării, introducerea taxei pentru audiovizualul public, care va implica cetăţenii în responsabilizarea audiovizualului public;</w:t>
      </w:r>
      <w:r w:rsidRPr="0043185F">
        <w:rPr>
          <w:rFonts w:ascii="Times New Roman" w:eastAsia="Times New Roman" w:hAnsi="Times New Roman" w:cs="Times New Roman"/>
          <w:sz w:val="24"/>
          <w:szCs w:val="24"/>
          <w:lang w:eastAsia="ru-RU"/>
        </w:rPr>
        <w:br/>
        <w:t>- dezbaterea publică a Caietului de sarcini al IPNA Compania „Teleradio-Moldova”. Obligarea CO să prezinte rapoarte la fiecare şase luni</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şi nu doar în Parlament, ci şi în cadrul unor evenimente publice speciale;</w:t>
      </w:r>
      <w:r w:rsidRPr="0043185F">
        <w:rPr>
          <w:rFonts w:ascii="Times New Roman" w:eastAsia="Times New Roman" w:hAnsi="Times New Roman" w:cs="Times New Roman"/>
          <w:sz w:val="24"/>
          <w:szCs w:val="24"/>
          <w:lang w:eastAsia="ru-RU"/>
        </w:rPr>
        <w:br/>
        <w:t>- introducerea obligativităţii unor audieri parlamentare anuale pe marginea activităţii CCA, cu rapoarte prezentate de toate părţile interesate, inclusiv de societatea civilă;</w:t>
      </w:r>
      <w:r w:rsidRPr="0043185F">
        <w:rPr>
          <w:rFonts w:ascii="Times New Roman" w:eastAsia="Times New Roman" w:hAnsi="Times New Roman" w:cs="Times New Roman"/>
          <w:sz w:val="24"/>
          <w:szCs w:val="24"/>
          <w:lang w:eastAsia="ru-RU"/>
        </w:rPr>
        <w:br/>
        <w:t>- includerea mecanismelor de responsabilizare a CCA în ansamblu şi a fiecărui membru al CCA</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w:t>
      </w:r>
      <w:r w:rsidRPr="0043185F">
        <w:rPr>
          <w:rFonts w:ascii="Times New Roman" w:eastAsia="Times New Roman" w:hAnsi="Times New Roman" w:cs="Times New Roman"/>
          <w:sz w:val="24"/>
          <w:szCs w:val="24"/>
          <w:lang w:eastAsia="ru-RU"/>
        </w:rPr>
        <w:lastRenderedPageBreak/>
        <w:t>pentru aplicarea prevederilor Codului Audiovizualului;</w:t>
      </w:r>
      <w:r w:rsidRPr="0043185F">
        <w:rPr>
          <w:rFonts w:ascii="Times New Roman" w:eastAsia="Times New Roman" w:hAnsi="Times New Roman" w:cs="Times New Roman"/>
          <w:sz w:val="24"/>
          <w:szCs w:val="24"/>
          <w:lang w:eastAsia="ru-RU"/>
        </w:rPr>
        <w:br/>
        <w:t>- excluderea şi descurajarea utilizării de către a</w:t>
      </w:r>
      <w:r w:rsidR="0018677D" w:rsidRPr="0043185F">
        <w:rPr>
          <w:rFonts w:ascii="Times New Roman" w:eastAsia="Times New Roman" w:hAnsi="Times New Roman" w:cs="Times New Roman"/>
          <w:sz w:val="24"/>
          <w:szCs w:val="24"/>
          <w:lang w:eastAsia="ru-RU"/>
        </w:rPr>
        <w:t>utorităţile publice a mass-mediei</w:t>
      </w:r>
      <w:r w:rsidRPr="0043185F">
        <w:rPr>
          <w:rFonts w:ascii="Times New Roman" w:eastAsia="Times New Roman" w:hAnsi="Times New Roman" w:cs="Times New Roman"/>
          <w:sz w:val="24"/>
          <w:szCs w:val="24"/>
          <w:lang w:eastAsia="ru-RU"/>
        </w:rPr>
        <w:t xml:space="preserve"> în calitate de instrument de propagandă politică, precum şi crearea de condiţii </w:t>
      </w:r>
      <w:r w:rsidR="0018677D" w:rsidRPr="0043185F">
        <w:rPr>
          <w:rFonts w:ascii="Times New Roman" w:eastAsia="Times New Roman" w:hAnsi="Times New Roman" w:cs="Times New Roman"/>
          <w:sz w:val="24"/>
          <w:szCs w:val="24"/>
          <w:lang w:eastAsia="ru-RU"/>
        </w:rPr>
        <w:t>egale de dezvoltare a mass-medei,</w:t>
      </w:r>
      <w:r w:rsidRPr="0043185F">
        <w:rPr>
          <w:rFonts w:ascii="Times New Roman" w:eastAsia="Times New Roman" w:hAnsi="Times New Roman" w:cs="Times New Roman"/>
          <w:sz w:val="24"/>
          <w:szCs w:val="24"/>
          <w:lang w:eastAsia="ru-RU"/>
        </w:rPr>
        <w:t xml:space="preserve"> prin desfiinţarea monopolului şi a concentrării proprietăţii mass-media; </w:t>
      </w:r>
      <w:r w:rsidRPr="0043185F">
        <w:rPr>
          <w:rFonts w:ascii="Times New Roman" w:eastAsia="Times New Roman" w:hAnsi="Times New Roman" w:cs="Times New Roman"/>
          <w:sz w:val="24"/>
          <w:szCs w:val="24"/>
          <w:lang w:eastAsia="ru-RU"/>
        </w:rPr>
        <w:br/>
        <w:t>- elaborarea şi implementarea unor mecanisme clare şi transparente de utilizare a banilor publici în mass-media</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trike/>
          <w:sz w:val="24"/>
          <w:szCs w:val="24"/>
          <w:lang w:eastAsia="ru-RU"/>
        </w:rPr>
        <w:br/>
      </w:r>
      <w:r w:rsidRPr="0043185F">
        <w:rPr>
          <w:rFonts w:ascii="Times New Roman" w:eastAsia="Times New Roman" w:hAnsi="Times New Roman" w:cs="Times New Roman"/>
          <w:sz w:val="24"/>
          <w:szCs w:val="24"/>
          <w:lang w:eastAsia="ru-RU"/>
        </w:rPr>
        <w:t>- asigurarea transparenţei şi accesului liber la informaţia cu privire la proprietăţile mass-media, inclusiv asupra informaţiei despre tirajele de presă şi structurile de holding mass-media.</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e) Reorganizarea administrativ-teritorială şi cea a administraţiei publice</w:t>
      </w:r>
    </w:p>
    <w:p w:rsid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În viziunea liberală, teritoriul Republicii Moldova trebuie să fie organizat</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sub aspect administrativ</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reieşind din posibilităţile economice ale unităţii administrativ-teritoriale, din interesele cetăţenilor</w:t>
      </w:r>
      <w:r w:rsidR="0018677D" w:rsidRPr="0043185F">
        <w:rPr>
          <w:rFonts w:ascii="Times New Roman" w:eastAsia="Times New Roman" w:hAnsi="Times New Roman" w:cs="Times New Roman"/>
          <w:sz w:val="24"/>
          <w:szCs w:val="24"/>
          <w:lang w:eastAsia="ru-RU"/>
        </w:rPr>
        <w:t xml:space="preserve">, </w:t>
      </w:r>
      <w:r w:rsidRPr="0043185F">
        <w:rPr>
          <w:rFonts w:ascii="Times New Roman" w:eastAsia="Times New Roman" w:hAnsi="Times New Roman" w:cs="Times New Roman"/>
          <w:sz w:val="24"/>
          <w:szCs w:val="24"/>
          <w:lang w:eastAsia="ru-RU"/>
        </w:rPr>
        <w:t>şi nu în interesul puterii centrale, ceea ce va permite administraţiei publice libera desfăşurare a activităţilor economice, ca şi aplicarea cu succes a programelor de reformă economică. Administraţia publică trebuie să fie aproape de cetăţean şi în serviciul acestuia.</w:t>
      </w:r>
      <w:r w:rsidRPr="0043185F">
        <w:rPr>
          <w:rFonts w:ascii="Times New Roman" w:eastAsia="Times New Roman" w:hAnsi="Times New Roman" w:cs="Times New Roman"/>
          <w:sz w:val="24"/>
          <w:szCs w:val="24"/>
          <w:lang w:eastAsia="ru-RU"/>
        </w:rPr>
        <w:br/>
        <w:t xml:space="preserve">O administraţie publică modernă şi eficientă presupune: îmbunătăţirea calităţii serviciilor publice şi asigurarea lor la cele mai mici costuri posibile, în termeni de impozite şi taxe; pregătirea profesională continuă a funcţionarilor publici; introducerea metodelor moderne de management; stabilirea unei structuri a administraţiei publice în funcţie de obiectivele prioritare de dezvoltare durabilă a Republicii Moldova. </w:t>
      </w:r>
    </w:p>
    <w:p w:rsid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Administraţia publică trebuie reorganizată pe baza eficienţei, transparenţei, a accesului liber la informaţiile publice, a adaptabilităţii la cerinţele populaţiei, a nediscriminării, a principiilor proporţionalităţii, subsidiarităţii şi parteneriatului public-privat, urmărindu-se:</w:t>
      </w:r>
    </w:p>
    <w:p w:rsidR="003411F7" w:rsidRPr="0043185F" w:rsidRDefault="0043185F" w:rsidP="0043185F">
      <w:pPr>
        <w:spacing w:before="100" w:beforeAutospacing="1" w:after="100" w:afterAutospacing="1" w:line="360" w:lineRule="auto"/>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w:t>
      </w:r>
      <w:r w:rsidR="003411F7" w:rsidRPr="0043185F">
        <w:rPr>
          <w:rFonts w:ascii="Times New Roman" w:eastAsia="Times New Roman" w:hAnsi="Times New Roman" w:cs="Times New Roman"/>
          <w:sz w:val="24"/>
          <w:szCs w:val="24"/>
          <w:lang w:eastAsia="ru-RU"/>
        </w:rPr>
        <w:t>- ridicarea eficienţei funcţionării aparatului administrativ, combaterea favoritismului şi a corupţiei în rândurile funcţionarilor publici;</w:t>
      </w:r>
      <w:r w:rsidR="003411F7" w:rsidRPr="0043185F">
        <w:rPr>
          <w:rFonts w:ascii="Times New Roman" w:eastAsia="Times New Roman" w:hAnsi="Times New Roman" w:cs="Times New Roman"/>
          <w:sz w:val="24"/>
          <w:szCs w:val="24"/>
          <w:lang w:eastAsia="ru-RU"/>
        </w:rPr>
        <w:br/>
        <w:t xml:space="preserve">- raţionalizarea structurii aparatului administraţiei publice la toate nivelurile, în vederea creării unui cadru instituţional eficient şi durabil, dedicat supremaţiei legii şi acordării unor servicii publice calitative populaţiei; </w:t>
      </w:r>
      <w:r w:rsidR="003411F7" w:rsidRPr="0043185F">
        <w:rPr>
          <w:rFonts w:ascii="Times New Roman" w:eastAsia="Times New Roman" w:hAnsi="Times New Roman" w:cs="Times New Roman"/>
          <w:sz w:val="24"/>
          <w:szCs w:val="24"/>
          <w:lang w:eastAsia="ru-RU"/>
        </w:rPr>
        <w:br/>
        <w:t>- consolidarea administraţiei locale prin autonomia financiară şi patrimonială;</w:t>
      </w:r>
      <w:r w:rsidR="003411F7" w:rsidRPr="0043185F">
        <w:rPr>
          <w:rFonts w:ascii="Times New Roman" w:eastAsia="Times New Roman" w:hAnsi="Times New Roman" w:cs="Times New Roman"/>
          <w:sz w:val="24"/>
          <w:szCs w:val="24"/>
          <w:lang w:eastAsia="ru-RU"/>
        </w:rPr>
        <w:br/>
        <w:t>- dezvoltarea unui serviciu public meritocratic, format din funcţionari publici selectaţi, evaluaţi şi promovaţi în baza calităţilor profesionale şi performanţei în îndeplinirea sarcinilor de serviciu;</w:t>
      </w:r>
      <w:r w:rsidR="003411F7" w:rsidRPr="0043185F">
        <w:rPr>
          <w:rFonts w:ascii="Times New Roman" w:eastAsia="Times New Roman" w:hAnsi="Times New Roman" w:cs="Times New Roman"/>
          <w:sz w:val="24"/>
          <w:szCs w:val="24"/>
          <w:lang w:eastAsia="ru-RU"/>
        </w:rPr>
        <w:br/>
        <w:t>- ridicarea eficienţei funcţionării aparatului administrativ, prevenirea şi combaterea favoritismului şi a corupţiei în rândurile funcţionarilor publici.</w:t>
      </w:r>
    </w:p>
    <w:p w:rsidR="003411F7" w:rsidRPr="0043185F" w:rsidRDefault="003411F7" w:rsidP="0043185F">
      <w:pPr>
        <w:pStyle w:val="NormalWeb"/>
        <w:spacing w:line="360" w:lineRule="auto"/>
        <w:rPr>
          <w:rStyle w:val="Robust"/>
          <w:rFonts w:ascii="Times New Roman" w:hAnsi="Times New Roman" w:cs="Times New Roman"/>
          <w:color w:val="auto"/>
          <w:sz w:val="24"/>
          <w:szCs w:val="24"/>
        </w:rPr>
      </w:pPr>
    </w:p>
    <w:p w:rsidR="003411F7" w:rsidRPr="0043185F" w:rsidRDefault="003411F7" w:rsidP="0043185F">
      <w:pPr>
        <w:pStyle w:val="NormalWeb"/>
        <w:spacing w:line="360" w:lineRule="auto"/>
        <w:jc w:val="both"/>
        <w:rPr>
          <w:rStyle w:val="Robust"/>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lastRenderedPageBreak/>
        <w:t>II. POLITICA ECONOMICĂ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bCs/>
          <w:sz w:val="24"/>
          <w:szCs w:val="24"/>
          <w:lang w:eastAsia="ru-RU"/>
        </w:rPr>
      </w:pPr>
      <w:r w:rsidRPr="0043185F">
        <w:rPr>
          <w:rFonts w:ascii="Times New Roman" w:eastAsia="Times New Roman" w:hAnsi="Times New Roman" w:cs="Times New Roman"/>
          <w:sz w:val="24"/>
          <w:szCs w:val="24"/>
          <w:lang w:eastAsia="ru-RU"/>
        </w:rPr>
        <w:t>PL pledează pentru promovarea politicilor economice pertinente</w:t>
      </w:r>
      <w:r w:rsidR="0018677D"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în scopul funcţionării economiei de piaţă şi ajustarea treptată a politicilor l</w:t>
      </w:r>
      <w:r w:rsidR="0018677D" w:rsidRPr="0043185F">
        <w:rPr>
          <w:rFonts w:ascii="Times New Roman" w:eastAsia="Times New Roman" w:hAnsi="Times New Roman" w:cs="Times New Roman"/>
          <w:sz w:val="24"/>
          <w:szCs w:val="24"/>
          <w:lang w:eastAsia="ru-RU"/>
        </w:rPr>
        <w:t xml:space="preserve">a principiile europene liberale, </w:t>
      </w:r>
      <w:r w:rsidRPr="0043185F">
        <w:rPr>
          <w:rFonts w:ascii="Times New Roman" w:eastAsia="Times New Roman" w:hAnsi="Times New Roman" w:cs="Times New Roman"/>
          <w:sz w:val="24"/>
          <w:szCs w:val="24"/>
          <w:lang w:eastAsia="ru-RU"/>
        </w:rPr>
        <w:t>în conformitate cu obiectivele macroeconomice şi fiscale viabile.</w:t>
      </w:r>
    </w:p>
    <w:p w:rsidR="003411F7" w:rsidRPr="0043185F" w:rsidRDefault="003411F7" w:rsidP="0043185F">
      <w:pPr>
        <w:numPr>
          <w:ilvl w:val="0"/>
          <w:numId w:val="3"/>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 xml:space="preserve"> Dezvoltarea sectorului privat</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Sectorul privat este baza funcționării economiei, principala sursă de investiții, creștere economică şi crearea locurilor de muncă.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PL își propune să optimizeze cadrul necesar consolidării acestui sector şi consideră necesare: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cultivarea spiritului de antreprenor prin intermediul sistemului educației publice și canalelor de informare în masă</w:t>
      </w:r>
      <w:r w:rsidR="001B5F45"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promovarea succeselor economice ale indivizilor și stimularea inițierii de afaceri în scopul creșterii bunăstării individuale;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încurajarea fondării întreprinderilor mici şi mijlocii prin politici de dezvoltare teritorială, antrenând</w:t>
      </w:r>
      <w:r w:rsidR="001B5F45"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în acest scop</w:t>
      </w:r>
      <w:r w:rsidR="001B5F45"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autorităţile locale, pentru a crea centre de afaceri, parcuri industriale şi tehnologice;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atragerea investitorilor în condiții de transparență pentru proiecte insfrastructurale strategice;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 asigurarea concurenței libere și accesului liber la procesele economice a tuturor participanților din sectorul privat, public sau agenților economici externi.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 xml:space="preserve">     2. </w:t>
      </w:r>
      <w:r w:rsidRPr="0043185F">
        <w:rPr>
          <w:rFonts w:ascii="Times New Roman" w:eastAsia="Times New Roman" w:hAnsi="Times New Roman" w:cs="Times New Roman"/>
          <w:b/>
          <w:bCs/>
          <w:iCs/>
          <w:sz w:val="24"/>
          <w:szCs w:val="24"/>
          <w:lang w:eastAsia="ru-RU"/>
        </w:rPr>
        <w:t>Dialogul în domeniul economic:</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PL va implementa următoarele politici pentru asigurarea cadrului economic necesar asigurării unei creșteri economice durabile: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transparenței piețelor (de capital, financiar, bunuri și servicii) – rol cheie al statului în implementarea unei economii de piața veritabile;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transparenţei privatizării întreprinderilor industriale şi restructurarea celor problematice prin atragerea investitorilor străini</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folosind</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în mod judicios</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scutiri sau înlesniri fiscale;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stimularea exporturilor prin protejarea producătorilor locali – exportatori;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 xml:space="preserve">- încurajarea producţiei tehnologiilor avansate prin crearea parcurilor tehnologice şi a zonelor economice libere;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asigurarea de garanţii juridice pentru stimularea investiţiilor;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securit</w:t>
      </w:r>
      <w:r w:rsidR="00E317DD" w:rsidRPr="0043185F">
        <w:rPr>
          <w:rFonts w:ascii="Times New Roman" w:eastAsia="Times New Roman" w:hAnsi="Times New Roman" w:cs="Times New Roman"/>
          <w:sz w:val="24"/>
          <w:szCs w:val="24"/>
          <w:lang w:eastAsia="ru-RU"/>
        </w:rPr>
        <w:t>ăț</w:t>
      </w:r>
      <w:r w:rsidRPr="0043185F">
        <w:rPr>
          <w:rFonts w:ascii="Times New Roman" w:eastAsia="Times New Roman" w:hAnsi="Times New Roman" w:cs="Times New Roman"/>
          <w:sz w:val="24"/>
          <w:szCs w:val="24"/>
          <w:lang w:eastAsia="ru-RU"/>
        </w:rPr>
        <w:t>ii energetice şi alimentare;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promovarea unei politici active de stat</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orientate spre folosirea situaţiei geopolitice favorabile</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implicarea în proiectele internaţionale regionale;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încurajarea dezvoltării micilor afaceri prin susţinere fiscal</w:t>
      </w:r>
      <w:r w:rsidR="007C6D68" w:rsidRPr="0043185F">
        <w:rPr>
          <w:rFonts w:ascii="Times New Roman" w:eastAsia="Times New Roman" w:hAnsi="Times New Roman" w:cs="Times New Roman"/>
          <w:sz w:val="24"/>
          <w:szCs w:val="24"/>
          <w:lang w:eastAsia="ru-RU"/>
        </w:rPr>
        <w:t>ă</w:t>
      </w:r>
      <w:r w:rsidRPr="0043185F">
        <w:rPr>
          <w:rFonts w:ascii="Times New Roman" w:eastAsia="Times New Roman" w:hAnsi="Times New Roman" w:cs="Times New Roman"/>
          <w:sz w:val="24"/>
          <w:szCs w:val="24"/>
          <w:lang w:eastAsia="ru-RU"/>
        </w:rPr>
        <w:t>.</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3. Politica monetar-creditară</w:t>
      </w:r>
      <w:r w:rsidRPr="0043185F">
        <w:rPr>
          <w:rFonts w:ascii="Times New Roman" w:eastAsia="Times New Roman" w:hAnsi="Times New Roman" w:cs="Times New Roman"/>
          <w:sz w:val="24"/>
          <w:szCs w:val="24"/>
          <w:lang w:eastAsia="ru-RU"/>
        </w:rPr>
        <w:t xml:space="preserv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îşi propune promovarea unei politici monetare active în vederea creșterii accesului la resursele creditare bancare și reducerea costului creditelor bancare prin încurajarea unei concurențe veritabile pe pieţele bancare. În acest sens PL îşi propune: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stabilității macroeconomice</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intermediul instrumentelor monetare existente</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pentru a oferi un cadru adecvat promovării proceselor investiționale;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orientarea politicii monetar-creditare spre crearea unui mediu macroeconomic mai avantajos producătorilor au</w:t>
      </w:r>
      <w:r w:rsidR="007C6D68" w:rsidRPr="0043185F">
        <w:rPr>
          <w:rFonts w:ascii="Times New Roman" w:eastAsia="Times New Roman" w:hAnsi="Times New Roman" w:cs="Times New Roman"/>
          <w:sz w:val="24"/>
          <w:szCs w:val="24"/>
          <w:lang w:eastAsia="ru-RU"/>
        </w:rPr>
        <w:t>tohtoni, comparativ cu concurenț</w:t>
      </w:r>
      <w:r w:rsidRPr="0043185F">
        <w:rPr>
          <w:rFonts w:ascii="Times New Roman" w:eastAsia="Times New Roman" w:hAnsi="Times New Roman" w:cs="Times New Roman"/>
          <w:sz w:val="24"/>
          <w:szCs w:val="24"/>
          <w:lang w:eastAsia="ru-RU"/>
        </w:rPr>
        <w:t>ii externi din regiune;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stimularea cererii de consum intern</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intermediul instrumentelor de politică monetară şi majorarea accesului la sursele de finanțare;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crearea unui mediu concurențial transparent pe piața financiar-bancară</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pentru a stimula competiția şi fair-play-ul;</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4.  Politica Bugetar-Fiscală</w:t>
      </w:r>
      <w:r w:rsidRPr="0043185F">
        <w:rPr>
          <w:rFonts w:ascii="Times New Roman" w:eastAsia="Times New Roman" w:hAnsi="Times New Roman" w:cs="Times New Roman"/>
          <w:sz w:val="24"/>
          <w:szCs w:val="24"/>
          <w:lang w:eastAsia="ru-RU"/>
        </w:rPr>
        <w:t xml:space="preserv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În contextul politicii bugetar-fiscale, programul PL prevede menţinerea unui ritm echilibrat de ajustări bugetar-fiscale.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În acest sens, statul trebuie să întreprindă măsuri continue în vederea implementării unor reforme reale şi profunde a sistemului fiscal, urmărind: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 stimularea competiţiei loiale, prevenirea şi sancţionarea practicilor anticoncurenţiale, supravegherea eficientă a piețelor în care există monopoluri;</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evitarea dublei impuneri, aplicarea nediscriminatorie a TVA şi a accizelor;</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promovarea unei politici fiscale echilibrate şi încurajatoare pentru producători şi investitori;</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ajustarea procedurii de eliberare a licenţelor pentru genurile de activitate la normele şi standardele europene, simplificarea eliberării licenţelor şi autorizaţiilor, a înregistrării business-ului şi administrării fiscale;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gestionarea eficientă şi transparentă a bugetului, a monedei naţionale şi a datoriei publice;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eliminarea prețurilor indicative în vamă, şi consolidarea administrării vamale şi fiscale;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transparenței instituțiilor fiscale și vamale;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consolidarea veniturilor, pasibile de acumulat din economia republicii, prin îmbunătăţirea administrării fiscale, prin lărgirea bazei de impozitare, prin combaterea fraudelor fiscale şi reducerea evaziunii fiscale, prin aplicarea unor strategii coerente de conformare fiscală;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accelerarea procesului de descentralizare financiar-fiscală, asigurând</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astfel</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durabilitatea finanţelor publice, inclusiv a celor locale, şi reducerea riscurilor bugetar-fiscale;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promovarea reformelor structurale</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în vederea constituirii unui sector public cu o situație financiară bună;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ameliorarea controlului asupra executării bugetului prin aplicarea unor mecanisme de control financiar intern în cadrul instituţiilor administraţiilor centrale şi locale;</w:t>
      </w:r>
    </w:p>
    <w:p w:rsidR="003411F7" w:rsidRPr="0043185F" w:rsidRDefault="003411F7" w:rsidP="0043185F">
      <w:pPr>
        <w:spacing w:before="100" w:beforeAutospacing="1" w:after="100" w:afterAutospacing="1" w:line="360" w:lineRule="auto"/>
        <w:ind w:right="538"/>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t>5.  Politica investiţională în domeniul pieței de capital</w:t>
      </w:r>
      <w:r w:rsidRPr="0043185F">
        <w:rPr>
          <w:rFonts w:ascii="Times New Roman" w:eastAsia="Times New Roman" w:hAnsi="Times New Roman" w:cs="Times New Roman"/>
          <w:sz w:val="24"/>
          <w:szCs w:val="24"/>
          <w:lang w:eastAsia="ru-RU"/>
        </w:rPr>
        <w:t xml:space="preserve"> </w:t>
      </w:r>
    </w:p>
    <w:p w:rsidR="003411F7" w:rsidRPr="0043185F" w:rsidRDefault="003411F7" w:rsidP="0043185F">
      <w:pPr>
        <w:spacing w:before="100" w:beforeAutospacing="1" w:after="100" w:afterAutospacing="1" w:line="360" w:lineRule="auto"/>
        <w:ind w:right="538"/>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PL îşi propune crearea condiţiilor de îmbunătăţire a </w:t>
      </w:r>
      <w:r w:rsidRPr="0043185F">
        <w:rPr>
          <w:rFonts w:ascii="Times New Roman" w:eastAsia="Times New Roman" w:hAnsi="Times New Roman" w:cs="Times New Roman"/>
          <w:b/>
          <w:i/>
          <w:sz w:val="24"/>
          <w:szCs w:val="24"/>
          <w:lang w:eastAsia="ru-RU"/>
        </w:rPr>
        <w:t>climatului investiţional</w:t>
      </w:r>
      <w:r w:rsidRPr="0043185F">
        <w:rPr>
          <w:rFonts w:ascii="Times New Roman" w:eastAsia="Times New Roman" w:hAnsi="Times New Roman" w:cs="Times New Roman"/>
          <w:sz w:val="24"/>
          <w:szCs w:val="24"/>
          <w:lang w:eastAsia="ru-RU"/>
        </w:rPr>
        <w:t xml:space="preserve">, ceea ce presupune: </w:t>
      </w:r>
    </w:p>
    <w:p w:rsidR="003411F7" w:rsidRPr="0043185F" w:rsidRDefault="003411F7" w:rsidP="0043185F">
      <w:pPr>
        <w:numPr>
          <w:ilvl w:val="0"/>
          <w:numId w:val="1"/>
        </w:numPr>
        <w:spacing w:after="0" w:line="360" w:lineRule="auto"/>
        <w:ind w:left="714" w:hanging="357"/>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i/>
          <w:sz w:val="24"/>
          <w:szCs w:val="24"/>
          <w:lang w:eastAsia="ru-RU"/>
        </w:rPr>
        <w:t>Perfecţionarea cadrului legislativ</w:t>
      </w:r>
      <w:r w:rsidRPr="0043185F">
        <w:rPr>
          <w:rFonts w:ascii="Times New Roman" w:eastAsia="Times New Roman" w:hAnsi="Times New Roman" w:cs="Times New Roman"/>
          <w:sz w:val="24"/>
          <w:szCs w:val="24"/>
          <w:lang w:eastAsia="ru-RU"/>
        </w:rPr>
        <w:t>, în vederea asigurării activității investiţionale, şi anume:</w:t>
      </w:r>
    </w:p>
    <w:p w:rsidR="003411F7" w:rsidRPr="0043185F" w:rsidRDefault="003411F7" w:rsidP="0043185F">
      <w:pPr>
        <w:spacing w:after="0" w:line="360" w:lineRule="auto"/>
        <w:ind w:left="714"/>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completarea legislaţiei cu prevederi, care vizează: investiţiile în capitalul fix, capitalul de risc, asigurarea şi reasigurarea investiţiilor;</w:t>
      </w:r>
    </w:p>
    <w:p w:rsidR="003411F7" w:rsidRPr="0043185F" w:rsidRDefault="003411F7" w:rsidP="0043185F">
      <w:pPr>
        <w:spacing w:after="0" w:line="360" w:lineRule="auto"/>
        <w:ind w:left="714"/>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 xml:space="preserve">- completarea </w:t>
      </w:r>
      <w:r w:rsidRPr="0043185F">
        <w:rPr>
          <w:rFonts w:ascii="Times New Roman" w:eastAsia="Times New Roman" w:hAnsi="Times New Roman" w:cs="Times New Roman"/>
          <w:i/>
          <w:sz w:val="24"/>
          <w:szCs w:val="24"/>
          <w:lang w:eastAsia="ru-RU"/>
        </w:rPr>
        <w:t>Legii cu privire la dezvoltarea regională</w:t>
      </w:r>
      <w:r w:rsidRPr="0043185F">
        <w:rPr>
          <w:rFonts w:ascii="Times New Roman" w:eastAsia="Times New Roman" w:hAnsi="Times New Roman" w:cs="Times New Roman"/>
          <w:sz w:val="24"/>
          <w:szCs w:val="24"/>
          <w:lang w:eastAsia="ru-RU"/>
        </w:rPr>
        <w:t xml:space="preserve"> cu stipulări privind măsuri de îmbunătăţire a atractivităţii investiţionale a regiunilor defavorizate, în scopul atragerii mai active a investiţiilor în cadrul acestora;</w:t>
      </w:r>
    </w:p>
    <w:p w:rsidR="003411F7" w:rsidRPr="0043185F" w:rsidRDefault="00917897" w:rsidP="0043185F">
      <w:pPr>
        <w:spacing w:after="0" w:line="360" w:lineRule="auto"/>
        <w:ind w:left="714"/>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susţinerea de că</w:t>
      </w:r>
      <w:r w:rsidR="003411F7" w:rsidRPr="0043185F">
        <w:rPr>
          <w:rFonts w:ascii="Times New Roman" w:eastAsia="Times New Roman" w:hAnsi="Times New Roman" w:cs="Times New Roman"/>
          <w:sz w:val="24"/>
          <w:szCs w:val="24"/>
          <w:lang w:eastAsia="ru-RU"/>
        </w:rPr>
        <w:t>tre stat a agenţilor economici din sfera productivă care, în scopuri investiţionale, contractează utila</w:t>
      </w:r>
      <w:r w:rsidR="007C6D68" w:rsidRPr="0043185F">
        <w:rPr>
          <w:rFonts w:ascii="Times New Roman" w:eastAsia="Times New Roman" w:hAnsi="Times New Roman" w:cs="Times New Roman"/>
          <w:sz w:val="24"/>
          <w:szCs w:val="24"/>
          <w:lang w:eastAsia="ru-RU"/>
        </w:rPr>
        <w:t>je.</w:t>
      </w:r>
    </w:p>
    <w:p w:rsidR="003411F7" w:rsidRPr="0043185F" w:rsidRDefault="003411F7" w:rsidP="0043185F">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i/>
          <w:sz w:val="24"/>
          <w:szCs w:val="24"/>
          <w:lang w:eastAsia="ru-RU"/>
        </w:rPr>
        <w:t>Perfecţionarea cadrului instituţional</w:t>
      </w:r>
      <w:r w:rsidRPr="0043185F">
        <w:rPr>
          <w:rFonts w:ascii="Times New Roman" w:eastAsia="Times New Roman" w:hAnsi="Times New Roman" w:cs="Times New Roman"/>
          <w:sz w:val="24"/>
          <w:szCs w:val="24"/>
          <w:lang w:eastAsia="ru-RU"/>
        </w:rPr>
        <w:t xml:space="preserve"> ce asigură activitatea investiţională, şi anume:</w:t>
      </w:r>
    </w:p>
    <w:p w:rsidR="003411F7" w:rsidRPr="0043185F" w:rsidRDefault="003411F7" w:rsidP="0043185F">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optimizarea activității </w:t>
      </w:r>
      <w:r w:rsidR="00E51BBB" w:rsidRPr="0043185F">
        <w:rPr>
          <w:rFonts w:ascii="Times New Roman" w:eastAsia="Times New Roman" w:hAnsi="Times New Roman" w:cs="Times New Roman"/>
          <w:sz w:val="24"/>
          <w:szCs w:val="24"/>
          <w:lang w:eastAsia="ru-RU"/>
        </w:rPr>
        <w:t>instituțiilor</w:t>
      </w:r>
      <w:r w:rsidRPr="0043185F">
        <w:rPr>
          <w:rFonts w:ascii="Times New Roman" w:eastAsia="Times New Roman" w:hAnsi="Times New Roman" w:cs="Times New Roman"/>
          <w:sz w:val="24"/>
          <w:szCs w:val="24"/>
          <w:lang w:eastAsia="ru-RU"/>
        </w:rPr>
        <w:t xml:space="preserve"> de promovare, coordonare, monitorizare a investiţiilor în regiunile defavorizate ale republicii;</w:t>
      </w:r>
    </w:p>
    <w:p w:rsidR="003411F7" w:rsidRPr="0043185F" w:rsidRDefault="003411F7" w:rsidP="0043185F">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introducerea funcției de evaluare și planificare a acțiunilor de </w:t>
      </w:r>
      <w:r w:rsidR="00E51BBB" w:rsidRPr="0043185F">
        <w:rPr>
          <w:rFonts w:ascii="Times New Roman" w:eastAsia="Times New Roman" w:hAnsi="Times New Roman" w:cs="Times New Roman"/>
          <w:sz w:val="24"/>
          <w:szCs w:val="24"/>
          <w:lang w:eastAsia="ru-RU"/>
        </w:rPr>
        <w:t>îmbunătățire</w:t>
      </w:r>
      <w:r w:rsidRPr="0043185F">
        <w:rPr>
          <w:rFonts w:ascii="Times New Roman" w:eastAsia="Times New Roman" w:hAnsi="Times New Roman" w:cs="Times New Roman"/>
          <w:sz w:val="24"/>
          <w:szCs w:val="24"/>
          <w:lang w:eastAsia="ru-RU"/>
        </w:rPr>
        <w:t xml:space="preserve"> a </w:t>
      </w:r>
      <w:r w:rsidR="00E51BBB" w:rsidRPr="0043185F">
        <w:rPr>
          <w:rFonts w:ascii="Times New Roman" w:eastAsia="Times New Roman" w:hAnsi="Times New Roman" w:cs="Times New Roman"/>
          <w:sz w:val="24"/>
          <w:szCs w:val="24"/>
          <w:lang w:eastAsia="ru-RU"/>
        </w:rPr>
        <w:t>rating-ului</w:t>
      </w:r>
      <w:r w:rsidRPr="0043185F">
        <w:rPr>
          <w:rFonts w:ascii="Times New Roman" w:eastAsia="Times New Roman" w:hAnsi="Times New Roman" w:cs="Times New Roman"/>
          <w:sz w:val="24"/>
          <w:szCs w:val="24"/>
          <w:lang w:eastAsia="ru-RU"/>
        </w:rPr>
        <w:t xml:space="preserve"> Republicii Moldova, evaluat de către agențiile internaționale de evaluare a climatului investițional și de afaceri;</w:t>
      </w:r>
    </w:p>
    <w:p w:rsidR="003411F7" w:rsidRPr="0043185F" w:rsidRDefault="003411F7" w:rsidP="0043185F">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împuternicirea Organizaţiei de Atragere a Investiţiilor şi Promovare a Exporturilor din cadrul Ministerului Economiei, cu atribuţii privind asistenţa companiilor autohtone şi investitorilor străini la soluţionarea disputelor investiţionale şi acordarea asistenţei în vederea identificării, evaluării şi diminuării riscurilor investiţionale;</w:t>
      </w:r>
    </w:p>
    <w:p w:rsidR="003411F7" w:rsidRPr="0043185F" w:rsidRDefault="003411F7" w:rsidP="0043185F">
      <w:pPr>
        <w:spacing w:before="100" w:beforeAutospacing="1" w:after="100" w:afterAutospacing="1" w:line="360" w:lineRule="auto"/>
        <w:ind w:left="720"/>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implicarea activă a investit</w:t>
      </w:r>
      <w:r w:rsidR="007C6D68" w:rsidRPr="0043185F">
        <w:rPr>
          <w:rFonts w:ascii="Times New Roman" w:eastAsia="Times New Roman" w:hAnsi="Times New Roman" w:cs="Times New Roman"/>
          <w:sz w:val="24"/>
          <w:szCs w:val="24"/>
          <w:lang w:eastAsia="ru-RU"/>
        </w:rPr>
        <w:t xml:space="preserve">orilor în programe educaționale pentru </w:t>
      </w:r>
      <w:r w:rsidRPr="0043185F">
        <w:rPr>
          <w:rFonts w:ascii="Times New Roman" w:eastAsia="Times New Roman" w:hAnsi="Times New Roman" w:cs="Times New Roman"/>
          <w:sz w:val="24"/>
          <w:szCs w:val="24"/>
          <w:lang w:eastAsia="ru-RU"/>
        </w:rPr>
        <w:t xml:space="preserve"> asigurarea capitalului uman calificat, neces</w:t>
      </w:r>
      <w:r w:rsidR="007C6D68" w:rsidRPr="0043185F">
        <w:rPr>
          <w:rFonts w:ascii="Times New Roman" w:eastAsia="Times New Roman" w:hAnsi="Times New Roman" w:cs="Times New Roman"/>
          <w:sz w:val="24"/>
          <w:szCs w:val="24"/>
          <w:lang w:eastAsia="ru-RU"/>
        </w:rPr>
        <w:t>ar economiei Republicii Moldova.</w:t>
      </w:r>
    </w:p>
    <w:p w:rsidR="003411F7" w:rsidRPr="0043185F" w:rsidRDefault="003411F7" w:rsidP="0043185F">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i/>
          <w:sz w:val="24"/>
          <w:szCs w:val="24"/>
          <w:lang w:eastAsia="ru-RU"/>
        </w:rPr>
        <w:t>Stimularea activităţii investiţionale</w:t>
      </w:r>
      <w:r w:rsidRPr="0043185F">
        <w:rPr>
          <w:rFonts w:ascii="Times New Roman" w:eastAsia="Times New Roman" w:hAnsi="Times New Roman" w:cs="Times New Roman"/>
          <w:sz w:val="24"/>
          <w:szCs w:val="24"/>
          <w:lang w:eastAsia="ru-RU"/>
        </w:rPr>
        <w:t xml:space="preserve"> prin:</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simplificarea reglementărilor privind iniţierea şi desfăşurarea activităţilor investiţionale;</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consolidarea protecţiei drepturilor investitorilor;</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majorarea investiţiilor în infrastructura de afaceri prin utilizarea judicioasă a veniturilor, acumulate în bugetele de toate nivelurile;</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extinderea spectrului de stimulente acordate investitorilor pentru orientarea capitalurilor în sectoarele productive ale economiei;</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promovarea investiţiilor private;</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atragerea investiţiilor, inclusiv a celor străine, destinate modernizării economiei prin intermediul inovării şi transferului tehnologic;</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asigurarea unui suport informaţional, juridic etc. investitorilor, care sunt orientaţi spre efectuarea investiţiilor strategice, vitale pentru economia autohtonă;</w:t>
      </w:r>
    </w:p>
    <w:p w:rsidR="003411F7" w:rsidRPr="0043185F" w:rsidRDefault="003411F7" w:rsidP="0043185F">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dezvoltarea fondurilor de investii, de pensii private şi companiilor de asigurări investiționale, ca alternativă a băncilor comerciale, în vederea furnizării de resurse investiţionale pe termen lung;</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crearea condiţiilor de dezvoltare a fondurilor cu capital de risc;</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crearea condițiilor pentru facilitarea </w:t>
      </w:r>
      <w:r w:rsidR="007C6D68" w:rsidRPr="0043185F">
        <w:rPr>
          <w:rFonts w:ascii="Times New Roman" w:hAnsi="Times New Roman" w:cs="Times New Roman"/>
          <w:sz w:val="24"/>
          <w:szCs w:val="24"/>
        </w:rPr>
        <w:t>accesului la Fondurile Europene.</w:t>
      </w:r>
    </w:p>
    <w:p w:rsidR="003411F7" w:rsidRPr="0043185F" w:rsidRDefault="003411F7" w:rsidP="0043185F">
      <w:pPr>
        <w:spacing w:line="360" w:lineRule="auto"/>
        <w:ind w:left="720"/>
        <w:contextualSpacing/>
        <w:jc w:val="both"/>
        <w:rPr>
          <w:rFonts w:ascii="Times New Roman" w:hAnsi="Times New Roman" w:cs="Times New Roman"/>
          <w:sz w:val="24"/>
          <w:szCs w:val="24"/>
        </w:rPr>
      </w:pPr>
    </w:p>
    <w:p w:rsidR="003411F7" w:rsidRPr="0043185F" w:rsidRDefault="003411F7" w:rsidP="0043185F">
      <w:pPr>
        <w:numPr>
          <w:ilvl w:val="0"/>
          <w:numId w:val="1"/>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b/>
          <w:i/>
          <w:sz w:val="24"/>
          <w:szCs w:val="24"/>
        </w:rPr>
        <w:t>Îmbunătăţirea funcţionării pieţei de capital</w:t>
      </w:r>
      <w:r w:rsidRPr="0043185F">
        <w:rPr>
          <w:rFonts w:ascii="Times New Roman" w:hAnsi="Times New Roman" w:cs="Times New Roman"/>
          <w:sz w:val="24"/>
          <w:szCs w:val="24"/>
        </w:rPr>
        <w:t xml:space="preserve"> prin:</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promovarea emisiunii instrumentelor de creanţă, în scopul finanţării autorităţilor publice locale pentru diverse proiecte cu destinaţie socială şi economică, ţinând cont de faptul că resursele financiare alocate autorităţilor publice locale din contul bugetului de stat sunt plafonate şi reduse; </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deetatizarea proprietăţii publice prin oferte publice în rândul populaţiei, ceea ce ar contribui la majorarea n</w:t>
      </w:r>
      <w:r w:rsidR="007C6D68" w:rsidRPr="0043185F">
        <w:rPr>
          <w:rFonts w:ascii="Times New Roman" w:hAnsi="Times New Roman" w:cs="Times New Roman"/>
          <w:sz w:val="24"/>
          <w:szCs w:val="24"/>
        </w:rPr>
        <w:t>umărului de deţinători ai</w:t>
      </w:r>
      <w:r w:rsidRPr="0043185F">
        <w:rPr>
          <w:rFonts w:ascii="Times New Roman" w:hAnsi="Times New Roman" w:cs="Times New Roman"/>
          <w:sz w:val="24"/>
          <w:szCs w:val="24"/>
        </w:rPr>
        <w:t xml:space="preserve"> valorilor mobiliare şi amplificarea volumului operaţiunilor bursiere, respectiv</w:t>
      </w:r>
      <w:r w:rsidR="007C6D68" w:rsidRPr="0043185F">
        <w:rPr>
          <w:rFonts w:ascii="Times New Roman" w:hAnsi="Times New Roman" w:cs="Times New Roman"/>
          <w:sz w:val="24"/>
          <w:szCs w:val="24"/>
        </w:rPr>
        <w:t>,</w:t>
      </w:r>
      <w:r w:rsidRPr="0043185F">
        <w:rPr>
          <w:rFonts w:ascii="Times New Roman" w:hAnsi="Times New Roman" w:cs="Times New Roman"/>
          <w:sz w:val="24"/>
          <w:szCs w:val="24"/>
        </w:rPr>
        <w:t xml:space="preserve"> va crea un impuls în dezvoltarea pieţei de capital;</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crearea condiţiilor  şi promovarea contractelor futures pentru asigurarea producătorilor agricoli; </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crearea condiţiilor pentru asigurarea accesului populaţiei la tranzacţionarea instrumentelor financiare on-line;</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crearea societăţilor de investiţii financiare (SIF) sau reorganizarea companiilor de brokeri/dealeri existente în SIF-uri, precum şi crearea în localităţi/raioane a unor agenţii ale acestora</w:t>
      </w:r>
      <w:r w:rsidR="007C6D68" w:rsidRPr="0043185F">
        <w:rPr>
          <w:rFonts w:ascii="Times New Roman" w:hAnsi="Times New Roman" w:cs="Times New Roman"/>
          <w:sz w:val="24"/>
          <w:szCs w:val="24"/>
        </w:rPr>
        <w:t>,</w:t>
      </w:r>
      <w:r w:rsidRPr="0043185F">
        <w:rPr>
          <w:rFonts w:ascii="Times New Roman" w:hAnsi="Times New Roman" w:cs="Times New Roman"/>
          <w:sz w:val="24"/>
          <w:szCs w:val="24"/>
        </w:rPr>
        <w:t xml:space="preserve"> în vederea promovării investirii în valori mobiliare;</w:t>
      </w:r>
    </w:p>
    <w:p w:rsidR="003411F7" w:rsidRPr="0043185F" w:rsidRDefault="003411F7" w:rsidP="0043185F">
      <w:pPr>
        <w:numPr>
          <w:ilvl w:val="0"/>
          <w:numId w:val="2"/>
        </w:numPr>
        <w:spacing w:after="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scutirea unei părți din venit, de impozitul pe venit al persoanelor fizice, dacă venitul dat nu este consumat și este investit în instrumente financiare și investiționale (acțiuni, obligațiuni, alte hârtii de valoare, depozite, fonduri de pensii).</w:t>
      </w:r>
    </w:p>
    <w:p w:rsidR="003411F7" w:rsidRPr="0043185F" w:rsidRDefault="003411F7" w:rsidP="0043185F">
      <w:pPr>
        <w:spacing w:line="360" w:lineRule="auto"/>
        <w:jc w:val="both"/>
        <w:rPr>
          <w:rFonts w:ascii="Times New Roman" w:hAnsi="Times New Roman" w:cs="Times New Roman"/>
          <w:sz w:val="24"/>
          <w:szCs w:val="24"/>
        </w:rPr>
      </w:pPr>
    </w:p>
    <w:p w:rsidR="003411F7" w:rsidRPr="0043185F" w:rsidRDefault="003411F7" w:rsidP="0043185F">
      <w:pPr>
        <w:pStyle w:val="Listparagraf"/>
        <w:spacing w:before="100" w:beforeAutospacing="1" w:after="100" w:afterAutospacing="1" w:line="360" w:lineRule="auto"/>
        <w:jc w:val="both"/>
        <w:rPr>
          <w:rFonts w:ascii="Times New Roman" w:eastAsia="Times New Roman" w:hAnsi="Times New Roman" w:cs="Times New Roman"/>
          <w:b/>
          <w:bCs/>
          <w:sz w:val="24"/>
          <w:szCs w:val="24"/>
          <w:lang w:val="ro-RO" w:eastAsia="ru-RU"/>
        </w:rPr>
      </w:pPr>
      <w:r w:rsidRPr="0043185F">
        <w:rPr>
          <w:rFonts w:ascii="Times New Roman" w:eastAsia="Times New Roman" w:hAnsi="Times New Roman" w:cs="Times New Roman"/>
          <w:b/>
          <w:bCs/>
          <w:sz w:val="24"/>
          <w:szCs w:val="24"/>
          <w:lang w:val="ro-RO" w:eastAsia="ru-RU"/>
        </w:rPr>
        <w:t>6. Politica industrială</w:t>
      </w:r>
      <w:r w:rsidRPr="0043185F">
        <w:rPr>
          <w:rFonts w:ascii="Times New Roman" w:eastAsia="Times New Roman" w:hAnsi="Times New Roman" w:cs="Times New Roman"/>
          <w:sz w:val="24"/>
          <w:szCs w:val="24"/>
          <w:lang w:val="ro-RO" w:eastAsia="ru-RU"/>
        </w:rPr>
        <w:t xml:space="preserve"> </w:t>
      </w:r>
      <w:r w:rsidRPr="0043185F">
        <w:rPr>
          <w:rFonts w:ascii="Times New Roman" w:eastAsia="Times New Roman" w:hAnsi="Times New Roman" w:cs="Times New Roman"/>
          <w:b/>
          <w:sz w:val="24"/>
          <w:szCs w:val="24"/>
          <w:lang w:val="ro-RO" w:eastAsia="ru-RU"/>
        </w:rPr>
        <w:t>şi agricolă</w:t>
      </w:r>
    </w:p>
    <w:p w:rsidR="003411F7" w:rsidRPr="0043185F" w:rsidRDefault="003411F7" w:rsidP="0043185F">
      <w:pPr>
        <w:pStyle w:val="Listparagraf"/>
        <w:spacing w:before="100" w:beforeAutospacing="1" w:after="100" w:afterAutospacing="1" w:line="360" w:lineRule="auto"/>
        <w:jc w:val="both"/>
        <w:rPr>
          <w:rFonts w:ascii="Times New Roman" w:eastAsia="Times New Roman" w:hAnsi="Times New Roman" w:cs="Times New Roman"/>
          <w:b/>
          <w:bCs/>
          <w:sz w:val="24"/>
          <w:szCs w:val="24"/>
          <w:lang w:val="ro-RO" w:eastAsia="ru-RU"/>
        </w:rPr>
      </w:pPr>
    </w:p>
    <w:p w:rsidR="003411F7" w:rsidRPr="0043185F" w:rsidRDefault="003411F7" w:rsidP="0043185F">
      <w:pPr>
        <w:pStyle w:val="Listparagraf"/>
        <w:numPr>
          <w:ilvl w:val="0"/>
          <w:numId w:val="6"/>
        </w:numPr>
        <w:spacing w:after="16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încurajarea performanţei tehnice şi economice a gospodăriilor agricole prin intermediul unor programe de sprijin;</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asigurarea politicilor întru creşterea productivităţii în agricultură, promovarea progresului tehnic, care pot asigura dezvoltarea raţională a producţiei agricole şi utilizarea optimă a factorilor de producţie, îndeosebi a muncii;</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oferirea suportului de către stat pentru crearea de către producătorii agricoli a unui fond de asigurări, din care s-ar putea acoperi, parţial sau total, diferenţa de venit faţă de media </w:t>
      </w:r>
      <w:r w:rsidRPr="0043185F">
        <w:rPr>
          <w:rFonts w:ascii="Times New Roman" w:hAnsi="Times New Roman" w:cs="Times New Roman"/>
          <w:sz w:val="24"/>
          <w:szCs w:val="24"/>
        </w:rPr>
        <w:lastRenderedPageBreak/>
        <w:t>ultimilor cinci ani (eliminându-se anul cel mai bun şi cel mai slab)</w:t>
      </w:r>
      <w:r w:rsidR="007C6D68" w:rsidRPr="0043185F">
        <w:rPr>
          <w:rFonts w:ascii="Times New Roman" w:hAnsi="Times New Roman" w:cs="Times New Roman"/>
          <w:sz w:val="24"/>
          <w:szCs w:val="24"/>
        </w:rPr>
        <w:t>,</w:t>
      </w:r>
      <w:r w:rsidRPr="0043185F">
        <w:rPr>
          <w:rFonts w:ascii="Times New Roman" w:hAnsi="Times New Roman" w:cs="Times New Roman"/>
          <w:sz w:val="24"/>
          <w:szCs w:val="24"/>
        </w:rPr>
        <w:t xml:space="preserve"> cu alimentarea acestui fond de către gospodăriile agricole (printr-o sumă stabilită pe hectar) şi din bani publici, iar administrarea să revină statului, organizaţiilor producătorilor agricoli sau fondurilor de investiţii specializate, care să plaseze banii neutilizaţi pentru despăgubiri în investiţii profitabile;</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implementarea măsurilor pentru impulsionarea activităţilor de consolidare a terenurilor agricole;</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dezvoltarea de Centre private autorizate care să pună la dispoziţie servicii multiple în materie de consultanţă;</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standardizarea şi simplificarea contractelor de vânzare (colectare) a recoltei între gospodăriile ţărăneşti şi comercianţii profesionişti;</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stimularea creşterii gradului de acoperire a consumului de alimente din producţia internă;</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îmbunătăţirea standardelor de viaţă în zonele rurale, asigurarea infrastructurii şi a serviciilor de bază comparabile cu cele din zonele urbane;</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acordarea de subvenții agricultorilor, prin linii de creditare prin intermediul băncilor comerciale, cu dobânzi preferențiale, cu o componentă de grant, bani nerambursabili. Aceasta ar diminua deficitul bugetar și ar asigura o mai buna și mai eficientă distribuire și utilizare a resurselor financiare către sectoarele respective;</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liberalizarea pieţei funciare şi stabilirea unui preţ normativ real al pământului</w:t>
      </w:r>
      <w:r w:rsidR="007C6D68" w:rsidRPr="0043185F">
        <w:rPr>
          <w:rFonts w:ascii="Times New Roman" w:hAnsi="Times New Roman" w:cs="Times New Roman"/>
          <w:sz w:val="24"/>
          <w:szCs w:val="24"/>
        </w:rPr>
        <w:t>,</w:t>
      </w:r>
      <w:r w:rsidRPr="0043185F">
        <w:rPr>
          <w:rFonts w:ascii="Times New Roman" w:hAnsi="Times New Roman" w:cs="Times New Roman"/>
          <w:sz w:val="24"/>
          <w:szCs w:val="24"/>
        </w:rPr>
        <w:t xml:space="preserve"> în funcţie de bonitate şi echilibrarea intereselor ambelor părţi în procesul de vânzare-cumpărare a pământului;</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aplicarea unui sistem eficient de bariere tarifare şi tehnice, elaborat  conform rigorilor comerciale internaţionale, pentru protejarea pieţei interne;</w:t>
      </w:r>
    </w:p>
    <w:p w:rsidR="003411F7" w:rsidRPr="0043185F" w:rsidRDefault="003411F7" w:rsidP="0043185F">
      <w:pPr>
        <w:numPr>
          <w:ilvl w:val="0"/>
          <w:numId w:val="6"/>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promovarea unui sistem de subvenţionare a agriculturii transparent, corelat cu necesităţile din sectorul agrar. </w:t>
      </w:r>
    </w:p>
    <w:p w:rsidR="003411F7" w:rsidRPr="0043185F" w:rsidRDefault="003411F7" w:rsidP="0043185F">
      <w:pPr>
        <w:spacing w:after="160" w:line="360" w:lineRule="auto"/>
        <w:contextualSpacing/>
        <w:jc w:val="both"/>
        <w:rPr>
          <w:rFonts w:ascii="Times New Roman" w:hAnsi="Times New Roman" w:cs="Times New Roman"/>
          <w:sz w:val="24"/>
          <w:szCs w:val="24"/>
        </w:rPr>
      </w:pPr>
    </w:p>
    <w:p w:rsidR="003411F7" w:rsidRPr="0043185F" w:rsidRDefault="003411F7" w:rsidP="0043185F">
      <w:pPr>
        <w:spacing w:after="160" w:line="360" w:lineRule="auto"/>
        <w:contextualSpacing/>
        <w:jc w:val="both"/>
        <w:rPr>
          <w:rFonts w:ascii="Times New Roman" w:hAnsi="Times New Roman" w:cs="Times New Roman"/>
          <w:sz w:val="24"/>
          <w:szCs w:val="24"/>
        </w:rPr>
      </w:pPr>
    </w:p>
    <w:p w:rsidR="003411F7" w:rsidRPr="0043185F" w:rsidRDefault="003411F7" w:rsidP="0043185F">
      <w:pPr>
        <w:spacing w:after="0" w:line="360" w:lineRule="auto"/>
        <w:jc w:val="both"/>
        <w:rPr>
          <w:rFonts w:ascii="Times New Roman" w:eastAsia="Times New Roman" w:hAnsi="Times New Roman" w:cs="Times New Roman"/>
          <w:b/>
          <w:sz w:val="24"/>
          <w:szCs w:val="24"/>
          <w:lang w:eastAsia="ru-RU"/>
        </w:rPr>
      </w:pPr>
      <w:r w:rsidRPr="0043185F">
        <w:rPr>
          <w:rFonts w:ascii="Times New Roman" w:eastAsia="Times New Roman" w:hAnsi="Times New Roman" w:cs="Times New Roman"/>
          <w:b/>
          <w:sz w:val="24"/>
          <w:szCs w:val="24"/>
          <w:lang w:eastAsia="ru-RU"/>
        </w:rPr>
        <w:t>7.  Politici în sectorul energetic</w:t>
      </w:r>
    </w:p>
    <w:p w:rsidR="003411F7" w:rsidRPr="0043185F" w:rsidRDefault="003411F7" w:rsidP="0043185F">
      <w:pPr>
        <w:spacing w:after="0" w:line="360" w:lineRule="auto"/>
        <w:jc w:val="both"/>
        <w:rPr>
          <w:rFonts w:ascii="Times New Roman" w:eastAsia="Times New Roman" w:hAnsi="Times New Roman" w:cs="Times New Roman"/>
          <w:b/>
          <w:sz w:val="24"/>
          <w:szCs w:val="24"/>
          <w:lang w:eastAsia="ru-RU"/>
        </w:rPr>
      </w:pPr>
    </w:p>
    <w:p w:rsidR="003411F7" w:rsidRPr="0043185F" w:rsidRDefault="003411F7" w:rsidP="0043185F">
      <w:pPr>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 interconectarea asincronă cu sistemul energetic european (prin cel din România), ceea ce va permite Republicii Moldova să beneficieze de o situație unică la nivel regional - să </w:t>
      </w:r>
      <w:r w:rsidR="00485C0B" w:rsidRPr="0043185F">
        <w:rPr>
          <w:rFonts w:ascii="Times New Roman" w:eastAsia="Times New Roman" w:hAnsi="Times New Roman" w:cs="Times New Roman"/>
          <w:sz w:val="24"/>
          <w:szCs w:val="24"/>
        </w:rPr>
        <w:t>poată</w:t>
      </w:r>
      <w:r w:rsidRPr="0043185F">
        <w:rPr>
          <w:rFonts w:ascii="Times New Roman" w:eastAsia="Times New Roman" w:hAnsi="Times New Roman" w:cs="Times New Roman"/>
          <w:sz w:val="24"/>
          <w:szCs w:val="24"/>
        </w:rPr>
        <w:t xml:space="preserve"> procura energie electrică atât din est, cât și din vest, să pună la </w:t>
      </w:r>
      <w:r w:rsidR="00485C0B" w:rsidRPr="0043185F">
        <w:rPr>
          <w:rFonts w:ascii="Times New Roman" w:eastAsia="Times New Roman" w:hAnsi="Times New Roman" w:cs="Times New Roman"/>
          <w:sz w:val="24"/>
          <w:szCs w:val="24"/>
        </w:rPr>
        <w:t>dispoziție</w:t>
      </w:r>
      <w:r w:rsidRPr="0043185F">
        <w:rPr>
          <w:rFonts w:ascii="Times New Roman" w:eastAsia="Times New Roman" w:hAnsi="Times New Roman" w:cs="Times New Roman"/>
          <w:sz w:val="24"/>
          <w:szCs w:val="24"/>
        </w:rPr>
        <w:t xml:space="preserve"> sistemul său energetic pentru transportul energiei electr</w:t>
      </w:r>
      <w:r w:rsidR="007C6D68" w:rsidRPr="0043185F">
        <w:rPr>
          <w:rFonts w:ascii="Times New Roman" w:eastAsia="Times New Roman" w:hAnsi="Times New Roman" w:cs="Times New Roman"/>
          <w:sz w:val="24"/>
          <w:szCs w:val="24"/>
        </w:rPr>
        <w:t>ice între piețele mari din est ș</w:t>
      </w:r>
      <w:r w:rsidRPr="0043185F">
        <w:rPr>
          <w:rFonts w:ascii="Times New Roman" w:eastAsia="Times New Roman" w:hAnsi="Times New Roman" w:cs="Times New Roman"/>
          <w:sz w:val="24"/>
          <w:szCs w:val="24"/>
        </w:rPr>
        <w:t>i vest;</w:t>
      </w:r>
    </w:p>
    <w:p w:rsidR="003411F7" w:rsidRPr="0043185F" w:rsidRDefault="003411F7" w:rsidP="0043185F">
      <w:pPr>
        <w:spacing w:after="0" w:line="360" w:lineRule="auto"/>
        <w:jc w:val="both"/>
        <w:rPr>
          <w:rFonts w:ascii="Times New Roman" w:eastAsia="Times New Roman" w:hAnsi="Times New Roman" w:cs="Times New Roman"/>
          <w:sz w:val="24"/>
          <w:szCs w:val="24"/>
        </w:rPr>
      </w:pPr>
    </w:p>
    <w:p w:rsidR="003411F7" w:rsidRPr="0043185F" w:rsidRDefault="003411F7" w:rsidP="0043185F">
      <w:pPr>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asigurarea posibilității tehnice de furnizare a gazelor naturale în volumul necesar (prin rețelele existente)</w:t>
      </w:r>
      <w:r w:rsidR="007C6D68" w:rsidRPr="0043185F">
        <w:rPr>
          <w:rFonts w:ascii="Times New Roman" w:eastAsia="Times New Roman" w:hAnsi="Times New Roman" w:cs="Times New Roman"/>
          <w:sz w:val="24"/>
          <w:szCs w:val="24"/>
        </w:rPr>
        <w:t>,</w:t>
      </w:r>
      <w:r w:rsidRPr="0043185F">
        <w:rPr>
          <w:rFonts w:ascii="Times New Roman" w:eastAsia="Times New Roman" w:hAnsi="Times New Roman" w:cs="Times New Roman"/>
          <w:sz w:val="24"/>
          <w:szCs w:val="24"/>
        </w:rPr>
        <w:t xml:space="preserve"> în regim de revers</w:t>
      </w:r>
      <w:r w:rsidR="007C6D68" w:rsidRPr="0043185F">
        <w:rPr>
          <w:rFonts w:ascii="Times New Roman" w:eastAsia="Times New Roman" w:hAnsi="Times New Roman" w:cs="Times New Roman"/>
          <w:sz w:val="24"/>
          <w:szCs w:val="24"/>
        </w:rPr>
        <w:t>,</w:t>
      </w:r>
      <w:r w:rsidRPr="0043185F">
        <w:rPr>
          <w:rFonts w:ascii="Times New Roman" w:eastAsia="Times New Roman" w:hAnsi="Times New Roman" w:cs="Times New Roman"/>
          <w:sz w:val="24"/>
          <w:szCs w:val="24"/>
        </w:rPr>
        <w:t xml:space="preserve"> atât din Ucraina, cât și din România;</w:t>
      </w:r>
    </w:p>
    <w:p w:rsidR="003411F7" w:rsidRPr="0043185F" w:rsidRDefault="007C6D68" w:rsidP="0043185F">
      <w:pPr>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lastRenderedPageBreak/>
        <w:t>- aplicarea unei taxe „de solidaritate”</w:t>
      </w:r>
      <w:r w:rsidR="003411F7" w:rsidRPr="0043185F">
        <w:rPr>
          <w:rFonts w:ascii="Times New Roman" w:eastAsia="Times New Roman" w:hAnsi="Times New Roman" w:cs="Times New Roman"/>
          <w:sz w:val="24"/>
          <w:szCs w:val="24"/>
        </w:rPr>
        <w:t xml:space="preserve"> pentru consumul resurselor energetice, care ar constitui sursa de formare a fondului de </w:t>
      </w:r>
      <w:r w:rsidR="00485C0B" w:rsidRPr="0043185F">
        <w:rPr>
          <w:rFonts w:ascii="Times New Roman" w:eastAsia="Times New Roman" w:hAnsi="Times New Roman" w:cs="Times New Roman"/>
          <w:sz w:val="24"/>
          <w:szCs w:val="24"/>
        </w:rPr>
        <w:t>subsidiare</w:t>
      </w:r>
      <w:r w:rsidR="003411F7" w:rsidRPr="0043185F">
        <w:rPr>
          <w:rFonts w:ascii="Times New Roman" w:eastAsia="Times New Roman" w:hAnsi="Times New Roman" w:cs="Times New Roman"/>
          <w:sz w:val="24"/>
          <w:szCs w:val="24"/>
        </w:rPr>
        <w:t xml:space="preserve"> a consumatorilor vulnerabili, prin sistemul existent de </w:t>
      </w:r>
      <w:r w:rsidR="00485C0B" w:rsidRPr="0043185F">
        <w:rPr>
          <w:rFonts w:ascii="Times New Roman" w:eastAsia="Times New Roman" w:hAnsi="Times New Roman" w:cs="Times New Roman"/>
          <w:sz w:val="24"/>
          <w:szCs w:val="24"/>
        </w:rPr>
        <w:t>protecție</w:t>
      </w:r>
      <w:r w:rsidRPr="0043185F">
        <w:rPr>
          <w:rFonts w:ascii="Times New Roman" w:eastAsia="Times New Roman" w:hAnsi="Times New Roman" w:cs="Times New Roman"/>
          <w:sz w:val="24"/>
          <w:szCs w:val="24"/>
        </w:rPr>
        <w:t xml:space="preserve"> socială</w:t>
      </w:r>
      <w:r w:rsidR="003411F7" w:rsidRPr="0043185F">
        <w:rPr>
          <w:rFonts w:ascii="Times New Roman" w:eastAsia="Times New Roman" w:hAnsi="Times New Roman" w:cs="Times New Roman"/>
          <w:sz w:val="24"/>
          <w:szCs w:val="24"/>
        </w:rPr>
        <w:t>;</w:t>
      </w:r>
    </w:p>
    <w:p w:rsidR="003411F7" w:rsidRPr="0043185F" w:rsidRDefault="003411F7" w:rsidP="0043185F">
      <w:pPr>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promovarea generării energiei electrice din surse regenerabile, chiar de către consumatori, la locurile lor de consum.</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sz w:val="24"/>
          <w:szCs w:val="24"/>
          <w:lang w:eastAsia="ru-RU"/>
        </w:rPr>
        <w:t xml:space="preserve">8. </w:t>
      </w:r>
      <w:r w:rsidRPr="0043185F">
        <w:rPr>
          <w:rFonts w:ascii="Times New Roman" w:eastAsia="Times New Roman" w:hAnsi="Times New Roman" w:cs="Times New Roman"/>
          <w:b/>
          <w:bCs/>
          <w:sz w:val="24"/>
          <w:szCs w:val="24"/>
          <w:lang w:eastAsia="ru-RU"/>
        </w:rPr>
        <w:t xml:space="preserve">Politica în domeniul dezvoltării rurale şi modernizării satelor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Dezvoltarea rurală a </w:t>
      </w:r>
      <w:r w:rsidR="00485C0B" w:rsidRPr="0043185F">
        <w:rPr>
          <w:rFonts w:ascii="Times New Roman" w:eastAsia="Times New Roman" w:hAnsi="Times New Roman" w:cs="Times New Roman"/>
          <w:sz w:val="24"/>
          <w:szCs w:val="24"/>
          <w:lang w:eastAsia="ru-RU"/>
        </w:rPr>
        <w:t>R. Moldova</w:t>
      </w:r>
      <w:r w:rsidRPr="0043185F">
        <w:rPr>
          <w:rFonts w:ascii="Times New Roman" w:eastAsia="Times New Roman" w:hAnsi="Times New Roman" w:cs="Times New Roman"/>
          <w:sz w:val="24"/>
          <w:szCs w:val="24"/>
          <w:lang w:eastAsia="ru-RU"/>
        </w:rPr>
        <w:t xml:space="preserve"> va fi accelerată, pentru a diminua disparităţile teritoriale în dezvoltarea socio-economică şi pentru a reduce numărul de zone considerate a fi cele mai sărace şi nedezvoltate. În acest scop vor fi întreprinse următoarele măsuri:</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acordarea asistenţei în asigurarea localităţilor rurale cu documentaţie de urbanism, precum şi la elaborarea planurilor de urbanism şi de amenajare a teritoriului, pentru promovarea dezvoltării durabile şi armonioase a regiunilor, localităţilor şi teritoriilor;</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asigurarea localităţilor cu acces la reţeaua drumurilor publice;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atragerea investitorilor în localitățile rurale prin acordarea facilităților fiscale, diminuarea CAS-ului </w:t>
      </w:r>
      <w:r w:rsidR="00485C0B" w:rsidRPr="0043185F">
        <w:rPr>
          <w:rFonts w:ascii="Times New Roman" w:eastAsia="Times New Roman" w:hAnsi="Times New Roman" w:cs="Times New Roman"/>
          <w:sz w:val="24"/>
          <w:szCs w:val="24"/>
          <w:lang w:eastAsia="ru-RU"/>
        </w:rPr>
        <w:t>întreprinderilor</w:t>
      </w:r>
      <w:r w:rsidRPr="0043185F">
        <w:rPr>
          <w:rFonts w:ascii="Times New Roman" w:eastAsia="Times New Roman" w:hAnsi="Times New Roman" w:cs="Times New Roman"/>
          <w:sz w:val="24"/>
          <w:szCs w:val="24"/>
          <w:lang w:eastAsia="ru-RU"/>
        </w:rPr>
        <w:t xml:space="preserve"> care </w:t>
      </w:r>
      <w:r w:rsidR="00485C0B" w:rsidRPr="0043185F">
        <w:rPr>
          <w:rFonts w:ascii="Times New Roman" w:eastAsia="Times New Roman" w:hAnsi="Times New Roman" w:cs="Times New Roman"/>
          <w:sz w:val="24"/>
          <w:szCs w:val="24"/>
          <w:lang w:eastAsia="ru-RU"/>
        </w:rPr>
        <w:t>își</w:t>
      </w:r>
      <w:r w:rsidRPr="0043185F">
        <w:rPr>
          <w:rFonts w:ascii="Times New Roman" w:eastAsia="Times New Roman" w:hAnsi="Times New Roman" w:cs="Times New Roman"/>
          <w:sz w:val="24"/>
          <w:szCs w:val="24"/>
          <w:lang w:eastAsia="ru-RU"/>
        </w:rPr>
        <w:t xml:space="preserve"> vor desfășura activitatea pe teritoriul satelor;</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refacerea și dezvoltarea infrastructurii de bază, respectiv</w:t>
      </w:r>
      <w:r w:rsidR="007C6D68"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drumuri, apă, canalizare, gazificare şi gestionare a deşeurilor;</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modernizarea şi dezvoltarea reţelelor energetice, promovarea utilizării resurselor energetice regenerabile specifice zonei rurale;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crearea facilităţilor pentru tinerii specialişti în scopul încadrării în câmpul muncii în mediul rural;</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direcţionarea investiţiilor străine şi republicane către localităţile rurale;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extinderea serviciilor medicale în mediul rural, prin crearea oficiilor medicilor de familie şi acordarea stimulentelor de stabilire în mediul rural;</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dezvoltarea agroturismului, ecoturismului, promovarea artei populare şi a tradiţiilor culturale locale;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corelarea politicilor publice de dezvoltare sectorială: infrastructură şi transporturi, creşterea ocupării forţei de muncă, dezvoltare rurală, educaţie şi sănătate, mediu şi promovarea </w:t>
      </w:r>
      <w:r w:rsidRPr="0043185F">
        <w:rPr>
          <w:rFonts w:ascii="Times New Roman" w:eastAsia="Times New Roman" w:hAnsi="Times New Roman" w:cs="Times New Roman"/>
          <w:sz w:val="24"/>
          <w:szCs w:val="24"/>
          <w:lang w:eastAsia="ru-RU"/>
        </w:rPr>
        <w:lastRenderedPageBreak/>
        <w:t>parteneriatului public-privat în scopul excluderii diferenţei dintre nivelul de trai din zona rurală şi cea urbană.</w:t>
      </w:r>
    </w:p>
    <w:p w:rsidR="003411F7" w:rsidRPr="0043185F" w:rsidRDefault="003411F7" w:rsidP="0043185F">
      <w:pPr>
        <w:spacing w:line="360" w:lineRule="auto"/>
        <w:jc w:val="both"/>
        <w:rPr>
          <w:rFonts w:ascii="Times New Roman" w:hAnsi="Times New Roman" w:cs="Times New Roman"/>
          <w:sz w:val="24"/>
          <w:szCs w:val="24"/>
        </w:rPr>
      </w:pPr>
    </w:p>
    <w:p w:rsidR="003411F7" w:rsidRPr="0043185F" w:rsidRDefault="003411F7" w:rsidP="0043185F">
      <w:pPr>
        <w:pStyle w:val="Listparagraf"/>
        <w:numPr>
          <w:ilvl w:val="0"/>
          <w:numId w:val="7"/>
        </w:numPr>
        <w:spacing w:before="100" w:beforeAutospacing="1" w:after="100" w:afterAutospacing="1" w:line="360" w:lineRule="auto"/>
        <w:jc w:val="both"/>
        <w:rPr>
          <w:rFonts w:ascii="Times New Roman" w:eastAsia="Times New Roman" w:hAnsi="Times New Roman" w:cs="Times New Roman"/>
          <w:b/>
          <w:bCs/>
          <w:sz w:val="24"/>
          <w:szCs w:val="24"/>
          <w:lang w:val="ro-RO" w:eastAsia="ru-RU"/>
        </w:rPr>
      </w:pPr>
      <w:r w:rsidRPr="0043185F">
        <w:rPr>
          <w:rFonts w:ascii="Times New Roman" w:eastAsia="Times New Roman" w:hAnsi="Times New Roman" w:cs="Times New Roman"/>
          <w:b/>
          <w:bCs/>
          <w:sz w:val="24"/>
          <w:szCs w:val="24"/>
          <w:lang w:val="ro-RO" w:eastAsia="ru-RU"/>
        </w:rPr>
        <w:t>Politica în domeniul infrastructurii drumurilor şi a transportului</w:t>
      </w:r>
    </w:p>
    <w:p w:rsidR="003411F7" w:rsidRPr="0043185F" w:rsidRDefault="003411F7" w:rsidP="0043185F">
      <w:pPr>
        <w:spacing w:after="0"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În domeniul infrastructurii drumurilor şi transportului, PL va acţiona pe următoarele direcţii:</w:t>
      </w:r>
    </w:p>
    <w:p w:rsidR="003411F7" w:rsidRPr="0043185F" w:rsidRDefault="003411F7" w:rsidP="0043185F">
      <w:pPr>
        <w:spacing w:after="0"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elaborarea şi implementarea unui sistem nou de întreţinere a drumurilor;</w:t>
      </w:r>
    </w:p>
    <w:p w:rsidR="003411F7" w:rsidRPr="0043185F" w:rsidRDefault="003411F7" w:rsidP="0043185F">
      <w:pPr>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crearea/modernizarea reţelelor de transport de </w:t>
      </w:r>
      <w:r w:rsidR="00485C0B" w:rsidRPr="0043185F">
        <w:rPr>
          <w:rFonts w:ascii="Times New Roman" w:hAnsi="Times New Roman" w:cs="Times New Roman"/>
          <w:sz w:val="24"/>
          <w:szCs w:val="24"/>
        </w:rPr>
        <w:t>interes</w:t>
      </w:r>
      <w:r w:rsidRPr="0043185F">
        <w:rPr>
          <w:rFonts w:ascii="Times New Roman" w:hAnsi="Times New Roman" w:cs="Times New Roman"/>
          <w:sz w:val="24"/>
          <w:szCs w:val="24"/>
        </w:rPr>
        <w:t xml:space="preserve"> local, pentru creşterea şi îmbunătăţirea legăturilor între localităţile urbane şi cele rurale;</w:t>
      </w:r>
    </w:p>
    <w:p w:rsidR="003411F7" w:rsidRPr="0043185F" w:rsidRDefault="003411F7" w:rsidP="0043185F">
      <w:pPr>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crearea unor sisteme informatice inteligente de monitorizare on-line a traficului rutier pentru creşterea gradului de încredere şi atractivitate a transporturilor; </w:t>
      </w:r>
    </w:p>
    <w:p w:rsidR="003411F7" w:rsidRPr="0043185F" w:rsidRDefault="003411F7" w:rsidP="0043185F">
      <w:pPr>
        <w:spacing w:after="0" w:line="360" w:lineRule="auto"/>
        <w:jc w:val="both"/>
        <w:rPr>
          <w:rFonts w:ascii="Times New Roman" w:hAnsi="Times New Roman" w:cs="Times New Roman"/>
          <w:sz w:val="24"/>
          <w:szCs w:val="24"/>
        </w:rPr>
      </w:pPr>
      <w:r w:rsidRPr="0043185F">
        <w:rPr>
          <w:rFonts w:ascii="Times New Roman" w:eastAsia="Times New Roman" w:hAnsi="Times New Roman" w:cs="Times New Roman"/>
          <w:sz w:val="24"/>
          <w:szCs w:val="24"/>
        </w:rPr>
        <w:t xml:space="preserve">- </w:t>
      </w:r>
      <w:r w:rsidRPr="0043185F">
        <w:rPr>
          <w:rFonts w:ascii="Times New Roman" w:hAnsi="Times New Roman" w:cs="Times New Roman"/>
          <w:sz w:val="24"/>
          <w:szCs w:val="24"/>
        </w:rPr>
        <w:t>elaborarea unui sistem de planificare, monitorizare şi management al transportului intermodal de marfă</w:t>
      </w:r>
      <w:r w:rsidR="007C6D68" w:rsidRPr="0043185F">
        <w:rPr>
          <w:rFonts w:ascii="Times New Roman" w:hAnsi="Times New Roman" w:cs="Times New Roman"/>
          <w:sz w:val="24"/>
          <w:szCs w:val="24"/>
        </w:rPr>
        <w:t>,</w:t>
      </w:r>
      <w:r w:rsidRPr="0043185F">
        <w:rPr>
          <w:rFonts w:ascii="Times New Roman" w:hAnsi="Times New Roman" w:cs="Times New Roman"/>
          <w:sz w:val="24"/>
          <w:szCs w:val="24"/>
        </w:rPr>
        <w:t xml:space="preserve"> utilizând fluxurile de marfă (republicane, internaţionale şi de tranzit);</w:t>
      </w:r>
    </w:p>
    <w:p w:rsidR="003411F7" w:rsidRPr="0043185F" w:rsidRDefault="003411F7" w:rsidP="0043185F">
      <w:pPr>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 elaborarea unui Program Naţional privind utilizarea biocombustibilului (biogaz, biodiesel), care va duce la diminuarea poluării; </w:t>
      </w:r>
    </w:p>
    <w:p w:rsidR="003411F7" w:rsidRPr="0043185F" w:rsidRDefault="003411F7" w:rsidP="0043185F">
      <w:pPr>
        <w:spacing w:after="240"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implementarea tehnologiilor noi la reabilitarea drumurilor;</w:t>
      </w:r>
    </w:p>
    <w:p w:rsidR="003411F7" w:rsidRPr="0043185F" w:rsidRDefault="003411F7" w:rsidP="0043185F">
      <w:pPr>
        <w:spacing w:after="240"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elaborarea şi implementarea Strategiei Securităţii Rutiere</w:t>
      </w:r>
      <w:r w:rsidR="00B528AE"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conform cerinţelor Comisiei Europene;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b/>
          <w:sz w:val="24"/>
          <w:szCs w:val="24"/>
          <w:lang w:eastAsia="ru-RU"/>
        </w:rPr>
      </w:pPr>
      <w:r w:rsidRPr="0043185F">
        <w:rPr>
          <w:rFonts w:ascii="Times New Roman" w:eastAsia="Times New Roman" w:hAnsi="Times New Roman" w:cs="Times New Roman"/>
          <w:b/>
          <w:sz w:val="24"/>
          <w:szCs w:val="24"/>
          <w:lang w:eastAsia="ru-RU"/>
        </w:rPr>
        <w:t xml:space="preserve">   10.  Ocuparea forţei de muncă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Obiectivele prioritare ale acestei politici se orientează spre creşterea gradului de ocupare a forţei de muncă, îmbunătăţirea mobilităţii angajaților, a calităţii locurilor de muncă şi a condiţiilor de muncă, informarea şi consilierea angajaților, combaterea sărăciei şi a excluziunii sociale, promovarea egalităţii între bărbaţi şi femei şi modernizarea sistemelor de protecţie socială.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În scopul ameliorării situaţiei pe piaţa forţei de muncă, promovării politicilor active, atingerii unei ocupări cât mai depline şi reducerii şomajului, îmbunătăţirii calităţii şi creşterii productivităţii muncii, consolidării coeziunii şi incluziunii sociale, îndeosebi prin combaterea oricăror forme de discriminare pe piaţa muncii</w:t>
      </w:r>
      <w:r w:rsidR="00B528AE"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Partidul Liberal îşi propune</w:t>
      </w:r>
      <w:r w:rsidRPr="0043185F">
        <w:rPr>
          <w:rFonts w:ascii="Times New Roman" w:eastAsia="Times New Roman" w:hAnsi="Times New Roman" w:cs="Times New Roman"/>
          <w:b/>
          <w:sz w:val="24"/>
          <w:szCs w:val="24"/>
          <w:lang w:eastAsia="ru-RU"/>
        </w:rPr>
        <w:t>:</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să promoveze o mai bună anticipare a cererii de competenţe;</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să  promoveze politici în vederea diminuării cotei economiei informale</w:t>
      </w:r>
      <w:r w:rsidR="00B528AE"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acordarea facilităţilor fiscal angajatorilor;</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hAnsi="Times New Roman" w:cs="Times New Roman"/>
          <w:sz w:val="24"/>
          <w:szCs w:val="24"/>
        </w:rPr>
        <w:t>să revadă sistemele de remunerare şi să diversifice pachetului salarial</w:t>
      </w:r>
      <w:r w:rsidR="00B528AE" w:rsidRPr="0043185F">
        <w:rPr>
          <w:rFonts w:ascii="Times New Roman" w:hAnsi="Times New Roman" w:cs="Times New Roman"/>
          <w:sz w:val="24"/>
          <w:szCs w:val="24"/>
        </w:rPr>
        <w:t>,</w:t>
      </w:r>
      <w:r w:rsidRPr="0043185F">
        <w:rPr>
          <w:rFonts w:ascii="Times New Roman" w:hAnsi="Times New Roman" w:cs="Times New Roman"/>
          <w:sz w:val="24"/>
          <w:szCs w:val="24"/>
        </w:rPr>
        <w:t xml:space="preserve"> prin introducerea de beneficii suplimentare acordate de către angajator ;</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43185F">
        <w:rPr>
          <w:rFonts w:ascii="Times New Roman" w:hAnsi="Times New Roman" w:cs="Times New Roman"/>
          <w:sz w:val="24"/>
          <w:szCs w:val="24"/>
        </w:rPr>
        <w:lastRenderedPageBreak/>
        <w:t>să  faciliteze suplinirea cu cadre tinere a locurilor vacante în zone economic şi social mai puţin favorizate;</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43185F">
        <w:rPr>
          <w:rFonts w:ascii="Times New Roman" w:hAnsi="Times New Roman" w:cs="Times New Roman"/>
          <w:sz w:val="24"/>
          <w:szCs w:val="24"/>
        </w:rPr>
        <w:t> să faciliteze sporirea numărului de persoane angajate pe cont propriu</w:t>
      </w:r>
      <w:r w:rsidR="00B528AE" w:rsidRPr="0043185F">
        <w:rPr>
          <w:rFonts w:ascii="Times New Roman" w:hAnsi="Times New Roman" w:cs="Times New Roman"/>
          <w:sz w:val="24"/>
          <w:szCs w:val="24"/>
        </w:rPr>
        <w:t>,</w:t>
      </w:r>
      <w:r w:rsidRPr="0043185F">
        <w:rPr>
          <w:rFonts w:ascii="Times New Roman" w:hAnsi="Times New Roman" w:cs="Times New Roman"/>
          <w:sz w:val="24"/>
          <w:szCs w:val="24"/>
        </w:rPr>
        <w:t xml:space="preserve"> prin lansarea de noi afaceri private;</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43185F">
        <w:rPr>
          <w:rFonts w:ascii="Times New Roman" w:hAnsi="Times New Roman" w:cs="Times New Roman"/>
          <w:sz w:val="24"/>
          <w:szCs w:val="24"/>
        </w:rPr>
        <w:t>să  opteze pentru  asigurarea prestării unor munci în condiţii decente, care să corespundă cu principiile ergonomice de confort optimal şi siguranţă maximală;</w:t>
      </w:r>
    </w:p>
    <w:p w:rsidR="003411F7" w:rsidRPr="0043185F" w:rsidRDefault="003411F7" w:rsidP="0043185F">
      <w:pPr>
        <w:numPr>
          <w:ilvl w:val="0"/>
          <w:numId w:val="8"/>
        </w:numPr>
        <w:shd w:val="clear" w:color="auto" w:fill="FFFFFF"/>
        <w:spacing w:before="100" w:beforeAutospacing="1" w:after="100" w:afterAutospacing="1" w:line="360" w:lineRule="auto"/>
        <w:jc w:val="both"/>
        <w:rPr>
          <w:rFonts w:ascii="Times New Roman" w:hAnsi="Times New Roman" w:cs="Times New Roman"/>
          <w:sz w:val="24"/>
          <w:szCs w:val="24"/>
        </w:rPr>
      </w:pPr>
      <w:r w:rsidRPr="0043185F">
        <w:rPr>
          <w:rFonts w:ascii="Times New Roman" w:hAnsi="Times New Roman" w:cs="Times New Roman"/>
          <w:sz w:val="24"/>
          <w:szCs w:val="24"/>
        </w:rPr>
        <w:t>să contribuie la majorarea treptată a pensiilor şi indemnizaţiilor pentru a asigura unui nivel de trai decent.</w:t>
      </w:r>
    </w:p>
    <w:p w:rsidR="003411F7" w:rsidRPr="0043185F" w:rsidRDefault="003411F7" w:rsidP="0043185F">
      <w:pPr>
        <w:suppressAutoHyphens/>
        <w:spacing w:after="0" w:line="360" w:lineRule="auto"/>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b/>
          <w:sz w:val="24"/>
          <w:szCs w:val="24"/>
          <w:lang w:eastAsia="ar-SA"/>
        </w:rPr>
        <w:t>11. Colaborare cu diaspora:</w:t>
      </w:r>
    </w:p>
    <w:p w:rsidR="003411F7" w:rsidRPr="0043185F" w:rsidRDefault="003411F7" w:rsidP="0043185F">
      <w:pPr>
        <w:numPr>
          <w:ilvl w:val="0"/>
          <w:numId w:val="9"/>
        </w:numPr>
        <w:spacing w:before="100" w:beforeAutospacing="1" w:after="100" w:afterAutospacing="1" w:line="360" w:lineRule="auto"/>
        <w:ind w:left="709" w:firstLine="0"/>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va susţine diaspora moldovenilor în menţinerea şi promovarea identităţii etno-lingvistice, în consolidarea relaţiilor cu Republica Moldova;</w:t>
      </w:r>
    </w:p>
    <w:p w:rsidR="003411F7" w:rsidRPr="0043185F" w:rsidRDefault="003411F7" w:rsidP="0043185F">
      <w:pPr>
        <w:numPr>
          <w:ilvl w:val="0"/>
          <w:numId w:val="9"/>
        </w:numPr>
        <w:suppressAutoHyphens/>
        <w:spacing w:after="0" w:line="360" w:lineRule="auto"/>
        <w:ind w:left="709" w:firstLine="0"/>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sz w:val="24"/>
          <w:szCs w:val="24"/>
          <w:shd w:val="clear" w:color="auto" w:fill="FFFFFF"/>
          <w:lang w:eastAsia="ar-SA"/>
        </w:rPr>
        <w:t>va pleda pentru elaborarea mecanismelor alternative care să aibă drept scop convingerea cetăţenilor stabiliţi permanent în alte state să deschidă afaceri în Republica Moldova;</w:t>
      </w:r>
    </w:p>
    <w:p w:rsidR="003411F7" w:rsidRPr="0043185F" w:rsidRDefault="003411F7" w:rsidP="0043185F">
      <w:pPr>
        <w:numPr>
          <w:ilvl w:val="0"/>
          <w:numId w:val="9"/>
        </w:numPr>
        <w:autoSpaceDE w:val="0"/>
        <w:autoSpaceDN w:val="0"/>
        <w:adjustRightInd w:val="0"/>
        <w:spacing w:after="58" w:line="360" w:lineRule="auto"/>
        <w:ind w:left="709" w:firstLine="0"/>
        <w:jc w:val="both"/>
        <w:rPr>
          <w:rFonts w:ascii="Times New Roman" w:hAnsi="Times New Roman" w:cs="Times New Roman"/>
          <w:sz w:val="24"/>
          <w:szCs w:val="24"/>
        </w:rPr>
      </w:pPr>
      <w:r w:rsidRPr="0043185F">
        <w:rPr>
          <w:rFonts w:ascii="Times New Roman" w:hAnsi="Times New Roman" w:cs="Times New Roman"/>
          <w:sz w:val="24"/>
          <w:szCs w:val="24"/>
        </w:rPr>
        <w:t>va</w:t>
      </w:r>
      <w:r w:rsidRPr="0043185F">
        <w:rPr>
          <w:rFonts w:ascii="Times New Roman" w:hAnsi="Times New Roman" w:cs="Times New Roman"/>
          <w:b/>
          <w:sz w:val="24"/>
          <w:szCs w:val="24"/>
        </w:rPr>
        <w:t xml:space="preserve"> </w:t>
      </w:r>
      <w:r w:rsidRPr="0043185F">
        <w:rPr>
          <w:rFonts w:ascii="Times New Roman" w:hAnsi="Times New Roman" w:cs="Times New Roman"/>
          <w:sz w:val="24"/>
          <w:szCs w:val="24"/>
        </w:rPr>
        <w:t xml:space="preserve">promova un mecanism de identificare şi de eficientizare a remitențelor; </w:t>
      </w:r>
    </w:p>
    <w:p w:rsidR="003411F7" w:rsidRPr="0043185F" w:rsidRDefault="003411F7" w:rsidP="0043185F">
      <w:pPr>
        <w:numPr>
          <w:ilvl w:val="0"/>
          <w:numId w:val="9"/>
        </w:numPr>
        <w:autoSpaceDE w:val="0"/>
        <w:autoSpaceDN w:val="0"/>
        <w:adjustRightInd w:val="0"/>
        <w:spacing w:after="58" w:line="360" w:lineRule="auto"/>
        <w:ind w:left="709" w:firstLine="0"/>
        <w:jc w:val="both"/>
        <w:rPr>
          <w:rFonts w:ascii="Times New Roman" w:hAnsi="Times New Roman" w:cs="Times New Roman"/>
          <w:sz w:val="24"/>
          <w:szCs w:val="24"/>
        </w:rPr>
      </w:pPr>
      <w:r w:rsidRPr="0043185F">
        <w:rPr>
          <w:rFonts w:ascii="Times New Roman" w:hAnsi="Times New Roman" w:cs="Times New Roman"/>
          <w:sz w:val="24"/>
          <w:szCs w:val="24"/>
        </w:rPr>
        <w:t>va iniţia elaborarea unui Program de încurajare a micului business, în scopul facilitării fiscale a persoanelor care au iniţiat afaceri proprii în primii ani de activitate antreprenorială;</w:t>
      </w:r>
    </w:p>
    <w:p w:rsidR="003411F7" w:rsidRPr="0043185F" w:rsidRDefault="003411F7" w:rsidP="0043185F">
      <w:pPr>
        <w:numPr>
          <w:ilvl w:val="0"/>
          <w:numId w:val="9"/>
        </w:numPr>
        <w:suppressAutoHyphens/>
        <w:spacing w:after="0" w:line="360" w:lineRule="auto"/>
        <w:ind w:left="709" w:firstLine="0"/>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sz w:val="24"/>
          <w:szCs w:val="24"/>
          <w:shd w:val="clear" w:color="auto" w:fill="FFFFFF"/>
          <w:lang w:eastAsia="ar-SA"/>
        </w:rPr>
        <w:t>va iniţia înfiinţarea centrelor de cultură naţională în ţările de reşedinţă ale diasporei moldoveneşti, va iniţia un program special privind susţinerea artiştilor aflaţi peste hotare, asigurând participarea acestora la diverse evenimente internaţionale;</w:t>
      </w:r>
    </w:p>
    <w:p w:rsidR="003411F7" w:rsidRPr="0043185F" w:rsidRDefault="003411F7" w:rsidP="0043185F">
      <w:pPr>
        <w:numPr>
          <w:ilvl w:val="0"/>
          <w:numId w:val="9"/>
        </w:numPr>
        <w:suppressAutoHyphens/>
        <w:spacing w:after="0" w:line="360" w:lineRule="auto"/>
        <w:ind w:left="709" w:firstLine="0"/>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b/>
          <w:sz w:val="24"/>
          <w:szCs w:val="24"/>
          <w:lang w:eastAsia="ar-SA"/>
        </w:rPr>
        <w:t xml:space="preserve"> </w:t>
      </w:r>
      <w:r w:rsidRPr="0043185F">
        <w:rPr>
          <w:rFonts w:ascii="Times New Roman" w:eastAsia="Times New Roman" w:hAnsi="Times New Roman" w:cs="Times New Roman"/>
          <w:sz w:val="24"/>
          <w:szCs w:val="24"/>
          <w:shd w:val="clear" w:color="auto" w:fill="FFFFFF"/>
          <w:lang w:eastAsia="ar-SA"/>
        </w:rPr>
        <w:t>va pleda pentru semnarea şi ratificarea de către Republica Moldova a Convenţiei ONU privind protecţia drepturilor tuturor lucrătorilor migranţi şi a familiilor acestora;</w:t>
      </w:r>
    </w:p>
    <w:p w:rsidR="003411F7" w:rsidRPr="0043185F" w:rsidRDefault="003411F7" w:rsidP="0043185F">
      <w:pPr>
        <w:numPr>
          <w:ilvl w:val="0"/>
          <w:numId w:val="9"/>
        </w:numPr>
        <w:suppressAutoHyphens/>
        <w:spacing w:after="0" w:line="360" w:lineRule="auto"/>
        <w:ind w:left="709" w:firstLine="0"/>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sz w:val="24"/>
          <w:szCs w:val="24"/>
          <w:shd w:val="clear" w:color="auto" w:fill="FFFFFF"/>
          <w:lang w:eastAsia="ar-SA"/>
        </w:rPr>
        <w:t>va lansa iniţiative unilaterale din perspectiva aflării cetăţenilor Republicii Moldova pe teritoriul acestora şi atragerii investiţiilor străine,</w:t>
      </w:r>
    </w:p>
    <w:p w:rsidR="003411F7" w:rsidRPr="0043185F" w:rsidRDefault="003411F7" w:rsidP="0043185F">
      <w:pPr>
        <w:numPr>
          <w:ilvl w:val="0"/>
          <w:numId w:val="9"/>
        </w:numPr>
        <w:suppressAutoHyphens/>
        <w:spacing w:after="0" w:line="360" w:lineRule="auto"/>
        <w:ind w:left="709" w:firstLine="0"/>
        <w:jc w:val="both"/>
        <w:rPr>
          <w:rFonts w:ascii="Times New Roman" w:eastAsia="Times New Roman" w:hAnsi="Times New Roman" w:cs="Times New Roman"/>
          <w:b/>
          <w:sz w:val="24"/>
          <w:szCs w:val="24"/>
          <w:lang w:eastAsia="ar-SA"/>
        </w:rPr>
      </w:pPr>
      <w:r w:rsidRPr="0043185F">
        <w:rPr>
          <w:rFonts w:ascii="Times New Roman" w:eastAsia="Times New Roman" w:hAnsi="Times New Roman" w:cs="Times New Roman"/>
          <w:sz w:val="24"/>
          <w:szCs w:val="24"/>
          <w:shd w:val="clear" w:color="auto" w:fill="FFFFFF"/>
          <w:lang w:eastAsia="ar-SA"/>
        </w:rPr>
        <w:t xml:space="preserve"> va reevalua şi iniţia procesul de creare a consulatelor şi consulatelor onorifice în regiunile cu un număr mare de</w:t>
      </w:r>
      <w:r w:rsidR="00B528AE" w:rsidRPr="0043185F">
        <w:rPr>
          <w:rFonts w:ascii="Times New Roman" w:eastAsia="Times New Roman" w:hAnsi="Times New Roman" w:cs="Times New Roman"/>
          <w:sz w:val="24"/>
          <w:szCs w:val="24"/>
          <w:shd w:val="clear" w:color="auto" w:fill="FFFFFF"/>
          <w:lang w:eastAsia="ar-SA"/>
        </w:rPr>
        <w:t xml:space="preserve"> cetăţeni din Republica Moldova.</w:t>
      </w:r>
    </w:p>
    <w:p w:rsidR="003411F7" w:rsidRPr="0043185F" w:rsidRDefault="003411F7" w:rsidP="0043185F">
      <w:pPr>
        <w:pStyle w:val="NormalWeb"/>
        <w:spacing w:line="360" w:lineRule="auto"/>
        <w:jc w:val="both"/>
        <w:rPr>
          <w:rFonts w:ascii="Times New Roman" w:hAnsi="Times New Roman" w:cs="Times New Roman"/>
          <w:b/>
          <w:bCs/>
          <w:color w:val="auto"/>
          <w:sz w:val="24"/>
          <w:szCs w:val="24"/>
        </w:rPr>
      </w:pPr>
      <w:r w:rsidRPr="0043185F">
        <w:rPr>
          <w:rFonts w:ascii="Times New Roman" w:hAnsi="Times New Roman" w:cs="Times New Roman"/>
          <w:color w:val="auto"/>
          <w:sz w:val="24"/>
          <w:szCs w:val="24"/>
        </w:rPr>
        <w:br/>
      </w:r>
      <w:r w:rsidRPr="0043185F">
        <w:rPr>
          <w:rStyle w:val="Robust"/>
          <w:rFonts w:ascii="Times New Roman" w:hAnsi="Times New Roman" w:cs="Times New Roman"/>
          <w:color w:val="auto"/>
          <w:sz w:val="24"/>
          <w:szCs w:val="24"/>
        </w:rPr>
        <w:t>III. POLITICA ÎN DOMENIUL PROTECȚIEI SOCIALE</w:t>
      </w:r>
    </w:p>
    <w:p w:rsidR="003411F7" w:rsidRPr="0043185F" w:rsidRDefault="003411F7" w:rsidP="0043185F">
      <w:pPr>
        <w:spacing w:before="100" w:beforeAutospacing="1" w:after="100" w:afterAutospacing="1" w:line="360" w:lineRule="auto"/>
        <w:ind w:left="180"/>
        <w:jc w:val="both"/>
        <w:rPr>
          <w:rFonts w:ascii="Times New Roman" w:hAnsi="Times New Roman" w:cs="Times New Roman"/>
          <w:sz w:val="24"/>
          <w:szCs w:val="24"/>
          <w:lang w:eastAsia="ru-RU"/>
        </w:rPr>
      </w:pPr>
      <w:r w:rsidRPr="0043185F">
        <w:rPr>
          <w:rFonts w:ascii="Times New Roman" w:hAnsi="Times New Roman" w:cs="Times New Roman"/>
          <w:sz w:val="24"/>
          <w:szCs w:val="24"/>
          <w:lang w:eastAsia="ru-RU"/>
        </w:rPr>
        <w:t>Politica PL în domeniul protecţiei sociale constă în:</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lastRenderedPageBreak/>
        <w:t>includerea prioritară a problemelor legate de familie (educația copiilor și îngrijirea vârstnicilor cât mai aproape de familie) în agendele de dezvoltare locale, regionale, naţionale;</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elaborarea și implementarea de politici sustenabile pentru redresarea demografică, creșterea natalității și speranţei de viaţă a populației;</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controlul eficient al migrației externe, menținerea legăturii cu familia și cu Republica Moldova de către migranții moldoveni;</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asigurarea protecției cetățenilor R. Moldova aflați peste hotare, </w:t>
      </w:r>
      <w:r w:rsidR="00485C0B" w:rsidRPr="0043185F">
        <w:rPr>
          <w:rFonts w:ascii="Times New Roman" w:hAnsi="Times New Roman" w:cs="Times New Roman"/>
          <w:sz w:val="24"/>
          <w:szCs w:val="24"/>
        </w:rPr>
        <w:t>inclusiv</w:t>
      </w:r>
      <w:r w:rsidRPr="0043185F">
        <w:rPr>
          <w:rFonts w:ascii="Times New Roman" w:hAnsi="Times New Roman" w:cs="Times New Roman"/>
          <w:sz w:val="24"/>
          <w:szCs w:val="24"/>
        </w:rPr>
        <w:t xml:space="preserve"> în scop </w:t>
      </w:r>
      <w:r w:rsidR="00485C0B" w:rsidRPr="0043185F">
        <w:rPr>
          <w:rFonts w:ascii="Times New Roman" w:hAnsi="Times New Roman" w:cs="Times New Roman"/>
          <w:sz w:val="24"/>
          <w:szCs w:val="24"/>
        </w:rPr>
        <w:t>lucrativ</w:t>
      </w:r>
      <w:r w:rsidRPr="0043185F">
        <w:rPr>
          <w:rFonts w:ascii="Times New Roman" w:hAnsi="Times New Roman" w:cs="Times New Roman"/>
          <w:sz w:val="24"/>
          <w:szCs w:val="24"/>
        </w:rPr>
        <w:t>;</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ajustarea salariilor, pensiilor și altor retribuții, pentru a corespunde cheltuielilor reale ale unei familii (familia cu minori, cu </w:t>
      </w:r>
      <w:r w:rsidR="00485C0B" w:rsidRPr="0043185F">
        <w:rPr>
          <w:rFonts w:ascii="Times New Roman" w:hAnsi="Times New Roman" w:cs="Times New Roman"/>
          <w:sz w:val="24"/>
          <w:szCs w:val="24"/>
        </w:rPr>
        <w:t>vârstnici</w:t>
      </w:r>
      <w:r w:rsidRPr="0043185F">
        <w:rPr>
          <w:rFonts w:ascii="Times New Roman" w:hAnsi="Times New Roman" w:cs="Times New Roman"/>
          <w:sz w:val="24"/>
          <w:szCs w:val="24"/>
        </w:rPr>
        <w:t xml:space="preserve">, cu elevi și studenți, etc), raportate inclusiv la minimul de existență; </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implementarea de politici eficiente în domeniul protecției drepturilor copiilor;</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dezvoltarea măsurilor de protecție a copiilor</w:t>
      </w:r>
      <w:r w:rsidR="00B528AE" w:rsidRPr="0043185F">
        <w:rPr>
          <w:rFonts w:ascii="Times New Roman" w:hAnsi="Times New Roman" w:cs="Times New Roman"/>
          <w:sz w:val="24"/>
          <w:szCs w:val="24"/>
        </w:rPr>
        <w:t>,</w:t>
      </w:r>
      <w:r w:rsidRPr="0043185F">
        <w:rPr>
          <w:rFonts w:ascii="Times New Roman" w:hAnsi="Times New Roman" w:cs="Times New Roman"/>
          <w:sz w:val="24"/>
          <w:szCs w:val="24"/>
        </w:rPr>
        <w:t xml:space="preserve"> bazate pe principiul comunității, în special în localitățile rurale;</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elaborarea politicilor de imigrație pentru R. Moldova;</w:t>
      </w:r>
    </w:p>
    <w:p w:rsidR="003411F7" w:rsidRPr="0043185F" w:rsidRDefault="003411F7" w:rsidP="0043185F">
      <w:pPr>
        <w:numPr>
          <w:ilvl w:val="0"/>
          <w:numId w:val="4"/>
        </w:numPr>
        <w:shd w:val="clear" w:color="auto" w:fill="FFFFFF"/>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promovarea parteneriatelor public-private în domeniul protecției sociale;</w:t>
      </w:r>
    </w:p>
    <w:p w:rsidR="003411F7" w:rsidRPr="0043185F" w:rsidRDefault="003411F7" w:rsidP="0043185F">
      <w:pPr>
        <w:numPr>
          <w:ilvl w:val="0"/>
          <w:numId w:val="4"/>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creșterea rolului societății civile în procesul decizional și a programelor de protecție socială;</w:t>
      </w:r>
    </w:p>
    <w:p w:rsidR="003411F7" w:rsidRPr="0043185F" w:rsidRDefault="003411F7" w:rsidP="0043185F">
      <w:pPr>
        <w:numPr>
          <w:ilvl w:val="0"/>
          <w:numId w:val="4"/>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susținerea sistemului privat în protecția s</w:t>
      </w:r>
      <w:r w:rsidR="00B528AE" w:rsidRPr="0043185F">
        <w:rPr>
          <w:rFonts w:ascii="Times New Roman" w:hAnsi="Times New Roman" w:cs="Times New Roman"/>
          <w:sz w:val="24"/>
          <w:szCs w:val="24"/>
        </w:rPr>
        <w:t>ocială, inclusiv f</w:t>
      </w:r>
      <w:r w:rsidRPr="0043185F">
        <w:rPr>
          <w:rFonts w:ascii="Times New Roman" w:hAnsi="Times New Roman" w:cs="Times New Roman"/>
          <w:sz w:val="24"/>
          <w:szCs w:val="24"/>
        </w:rPr>
        <w:t>onduri private de pensii;</w:t>
      </w:r>
    </w:p>
    <w:p w:rsidR="003411F7" w:rsidRPr="0043185F" w:rsidRDefault="003411F7" w:rsidP="0043185F">
      <w:pPr>
        <w:numPr>
          <w:ilvl w:val="0"/>
          <w:numId w:val="4"/>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atragerea de programe și proiecte de asistență financiară din partea donatorilor din UE;</w:t>
      </w:r>
    </w:p>
    <w:p w:rsidR="003411F7" w:rsidRPr="0043185F" w:rsidRDefault="003411F7" w:rsidP="0043185F">
      <w:pPr>
        <w:numPr>
          <w:ilvl w:val="0"/>
          <w:numId w:val="4"/>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a</w:t>
      </w:r>
      <w:r w:rsidRPr="0043185F">
        <w:rPr>
          <w:rFonts w:ascii="Times New Roman" w:hAnsi="Times New Roman" w:cs="Times New Roman"/>
          <w:sz w:val="24"/>
          <w:szCs w:val="24"/>
          <w:lang w:eastAsia="ru-RU"/>
        </w:rPr>
        <w:t>rmonizarea legislației la legislația comunitară;</w:t>
      </w:r>
    </w:p>
    <w:p w:rsidR="003411F7" w:rsidRPr="0043185F" w:rsidRDefault="003411F7" w:rsidP="0043185F">
      <w:pPr>
        <w:numPr>
          <w:ilvl w:val="0"/>
          <w:numId w:val="4"/>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lang w:eastAsia="ru-RU"/>
        </w:rPr>
        <w:t>dezvoltarea politicilor de incluziune socială a persoanelor cu nevoi speciale.</w:t>
      </w:r>
    </w:p>
    <w:p w:rsidR="003411F7" w:rsidRPr="0043185F" w:rsidRDefault="003411F7" w:rsidP="0043185F">
      <w:pPr>
        <w:spacing w:line="360" w:lineRule="auto"/>
        <w:jc w:val="both"/>
        <w:rPr>
          <w:rFonts w:ascii="Times New Roman" w:hAnsi="Times New Roman" w:cs="Times New Roman"/>
          <w:b/>
          <w:sz w:val="24"/>
          <w:szCs w:val="24"/>
        </w:rPr>
      </w:pPr>
    </w:p>
    <w:p w:rsidR="003411F7" w:rsidRPr="0043185F" w:rsidRDefault="003411F7" w:rsidP="0043185F">
      <w:pPr>
        <w:pStyle w:val="NormalWeb"/>
        <w:spacing w:line="360" w:lineRule="auto"/>
        <w:jc w:val="both"/>
        <w:rPr>
          <w:rStyle w:val="Robust"/>
          <w:rFonts w:ascii="Times New Roman" w:hAnsi="Times New Roman" w:cs="Times New Roman"/>
          <w:color w:val="auto"/>
          <w:sz w:val="24"/>
          <w:szCs w:val="24"/>
        </w:rPr>
      </w:pPr>
      <w:r w:rsidRPr="0043185F">
        <w:rPr>
          <w:rFonts w:ascii="Times New Roman" w:hAnsi="Times New Roman" w:cs="Times New Roman"/>
          <w:color w:val="auto"/>
          <w:sz w:val="24"/>
          <w:szCs w:val="24"/>
        </w:rPr>
        <w:br/>
      </w:r>
      <w:r w:rsidRPr="0043185F">
        <w:rPr>
          <w:rStyle w:val="Robust"/>
          <w:rFonts w:ascii="Times New Roman" w:hAnsi="Times New Roman" w:cs="Times New Roman"/>
          <w:color w:val="auto"/>
          <w:sz w:val="24"/>
          <w:szCs w:val="24"/>
        </w:rPr>
        <w:t>IV. POLITICA ÎN DOMENIUL EDUCAȚIEI</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Sistemul educațional va fi supus unei reforme profund responsabile, pentru a face faţă nevoilor de dezvoltare economică ca primă prioritate. Conţinuturile, metodele şi stilurile de predare vor fi accentuate mai mult pe scopul de formare şi dezvoltare a </w:t>
      </w:r>
      <w:r w:rsidRPr="0043185F">
        <w:rPr>
          <w:rFonts w:ascii="Times New Roman" w:hAnsi="Times New Roman" w:cs="Times New Roman"/>
          <w:i/>
          <w:iCs/>
          <w:sz w:val="24"/>
          <w:szCs w:val="24"/>
        </w:rPr>
        <w:t>avantajelor comparative internaţionale</w:t>
      </w:r>
      <w:r w:rsidRPr="0043185F">
        <w:rPr>
          <w:rFonts w:ascii="Times New Roman" w:hAnsi="Times New Roman" w:cs="Times New Roman"/>
          <w:sz w:val="24"/>
          <w:szCs w:val="24"/>
        </w:rPr>
        <w:t xml:space="preserve"> ale generaţiilor care vin şi educaţiei pentru adulţi, în paralel cu creşterea considerabilă a tempoului ajustării calificărilor clasei didactice şi academice la acest scop.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lastRenderedPageBreak/>
        <w:t xml:space="preserve">Toate acestea se vor realiza prin creşterea motivaţiei economice a profesorilor de a se ajusta cât mai curând la rigorile scopului de dezvoltare economică. </w:t>
      </w:r>
    </w:p>
    <w:p w:rsidR="003411F7" w:rsidRPr="0043185F" w:rsidRDefault="003411F7" w:rsidP="0043185F">
      <w:pPr>
        <w:tabs>
          <w:tab w:val="left" w:pos="6027"/>
        </w:tabs>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Viziunea liberală în domeniul educaţiei porneşte de la garantarea primordialităţii educaţiei într-o societate civilizată. Asigurarea accesului la educaţie de calitate pentru toţi cetăţenii, indiferent de gen, etnie, confesiune religioasă, este un drept fundamental al fiecărui cetăţean. În acest concept, statul vine să sprijine </w:t>
      </w:r>
      <w:r w:rsidR="008C6970" w:rsidRPr="0043185F">
        <w:rPr>
          <w:rFonts w:ascii="Times New Roman" w:hAnsi="Times New Roman" w:cs="Times New Roman"/>
          <w:sz w:val="24"/>
          <w:szCs w:val="24"/>
        </w:rPr>
        <w:t>învățământul</w:t>
      </w:r>
      <w:r w:rsidRPr="0043185F">
        <w:rPr>
          <w:rFonts w:ascii="Times New Roman" w:hAnsi="Times New Roman" w:cs="Times New Roman"/>
          <w:sz w:val="24"/>
          <w:szCs w:val="24"/>
        </w:rPr>
        <w:t xml:space="preserve"> obligatoriu până la ciclul gimnazial şi accesul la celelalte trepte ale sistemului educaţional:</w:t>
      </w:r>
      <w:r w:rsidR="00B528AE" w:rsidRPr="0043185F">
        <w:rPr>
          <w:rFonts w:ascii="Times New Roman" w:hAnsi="Times New Roman" w:cs="Times New Roman"/>
          <w:sz w:val="24"/>
          <w:szCs w:val="24"/>
        </w:rPr>
        <w:t xml:space="preserve"> </w:t>
      </w:r>
      <w:r w:rsidRPr="0043185F">
        <w:rPr>
          <w:rFonts w:ascii="Times New Roman" w:hAnsi="Times New Roman" w:cs="Times New Roman"/>
          <w:sz w:val="24"/>
          <w:szCs w:val="24"/>
        </w:rPr>
        <w:t xml:space="preserve">liceu şi studii superioare. </w:t>
      </w:r>
    </w:p>
    <w:p w:rsidR="003411F7" w:rsidRPr="0043185F" w:rsidRDefault="00B528AE" w:rsidP="0043185F">
      <w:pPr>
        <w:tabs>
          <w:tab w:val="left" w:pos="6027"/>
        </w:tabs>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PL pledează pentru promovarea </w:t>
      </w:r>
      <w:r w:rsidR="003411F7" w:rsidRPr="0043185F">
        <w:rPr>
          <w:rFonts w:ascii="Times New Roman" w:hAnsi="Times New Roman" w:cs="Times New Roman"/>
          <w:sz w:val="24"/>
          <w:szCs w:val="24"/>
        </w:rPr>
        <w:t xml:space="preserve">educaţiei pentru democraţie în instituţiile de învăţământ, care va contribui la pregătirea civică a cetăţenilor, capabili să se integreze în societate atât din punct de vedere profesional, cât şi din punct de vedere civic. </w:t>
      </w:r>
    </w:p>
    <w:p w:rsidR="003411F7" w:rsidRPr="0043185F" w:rsidRDefault="003411F7" w:rsidP="0043185F">
      <w:pPr>
        <w:tabs>
          <w:tab w:val="left" w:pos="6027"/>
        </w:tabs>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Promovarea </w:t>
      </w:r>
      <w:r w:rsidR="00F13BDA" w:rsidRPr="0043185F">
        <w:rPr>
          <w:rFonts w:ascii="Times New Roman" w:hAnsi="Times New Roman" w:cs="Times New Roman"/>
          <w:sz w:val="24"/>
          <w:szCs w:val="24"/>
        </w:rPr>
        <w:t>învățământului</w:t>
      </w:r>
      <w:r w:rsidR="00B528AE" w:rsidRPr="0043185F">
        <w:rPr>
          <w:rFonts w:ascii="Times New Roman" w:hAnsi="Times New Roman" w:cs="Times New Roman"/>
          <w:sz w:val="24"/>
          <w:szCs w:val="24"/>
        </w:rPr>
        <w:t xml:space="preserve"> pe durata vieţii</w:t>
      </w:r>
      <w:r w:rsidRPr="0043185F">
        <w:rPr>
          <w:rFonts w:ascii="Times New Roman" w:hAnsi="Times New Roman" w:cs="Times New Roman"/>
          <w:sz w:val="24"/>
          <w:szCs w:val="24"/>
        </w:rPr>
        <w:t xml:space="preserve"> constituie suportul creşterii profesionale şi poate garanta sporirea calităţii afirmării. Modernizarea sistemului de educaţie şi instruire, sporind calitatea, relevanţa şi accesul.</w:t>
      </w:r>
    </w:p>
    <w:p w:rsidR="003411F7" w:rsidRPr="0043185F" w:rsidRDefault="003411F7" w:rsidP="0043185F">
      <w:pPr>
        <w:tabs>
          <w:tab w:val="left" w:pos="6027"/>
        </w:tabs>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Promovarea convergenţei în </w:t>
      </w:r>
      <w:r w:rsidR="00F13BDA" w:rsidRPr="0043185F">
        <w:rPr>
          <w:rFonts w:ascii="Times New Roman" w:hAnsi="Times New Roman" w:cs="Times New Roman"/>
          <w:sz w:val="24"/>
          <w:szCs w:val="24"/>
        </w:rPr>
        <w:t>învățământul</w:t>
      </w:r>
      <w:r w:rsidRPr="0043185F">
        <w:rPr>
          <w:rFonts w:ascii="Times New Roman" w:hAnsi="Times New Roman" w:cs="Times New Roman"/>
          <w:sz w:val="24"/>
          <w:szCs w:val="24"/>
        </w:rPr>
        <w:t xml:space="preserve"> </w:t>
      </w:r>
      <w:r w:rsidR="00F13BDA" w:rsidRPr="0043185F">
        <w:rPr>
          <w:rFonts w:ascii="Times New Roman" w:hAnsi="Times New Roman" w:cs="Times New Roman"/>
          <w:sz w:val="24"/>
          <w:szCs w:val="24"/>
        </w:rPr>
        <w:t>superior. Consolidarea</w:t>
      </w:r>
      <w:r w:rsidRPr="0043185F">
        <w:rPr>
          <w:rFonts w:ascii="Times New Roman" w:hAnsi="Times New Roman" w:cs="Times New Roman"/>
          <w:sz w:val="24"/>
          <w:szCs w:val="24"/>
        </w:rPr>
        <w:t xml:space="preserve"> cooperării academice </w:t>
      </w:r>
      <w:r w:rsidR="00F13BDA" w:rsidRPr="0043185F">
        <w:rPr>
          <w:rFonts w:ascii="Times New Roman" w:hAnsi="Times New Roman" w:cs="Times New Roman"/>
          <w:sz w:val="24"/>
          <w:szCs w:val="24"/>
        </w:rPr>
        <w:t>internaționale. Crearea</w:t>
      </w:r>
      <w:r w:rsidRPr="0043185F">
        <w:rPr>
          <w:rFonts w:ascii="Times New Roman" w:hAnsi="Times New Roman" w:cs="Times New Roman"/>
          <w:sz w:val="24"/>
          <w:szCs w:val="24"/>
        </w:rPr>
        <w:t xml:space="preserve"> unui cadru de calificare pentru a îmbunătăţi transparenţa şi recunoaşterea calificărilor şi competenţelor.</w:t>
      </w:r>
    </w:p>
    <w:p w:rsidR="003411F7" w:rsidRPr="0043185F" w:rsidRDefault="003411F7" w:rsidP="0043185F">
      <w:pPr>
        <w:spacing w:line="360" w:lineRule="auto"/>
        <w:ind w:firstLine="360"/>
        <w:jc w:val="both"/>
        <w:rPr>
          <w:rFonts w:ascii="Times New Roman" w:hAnsi="Times New Roman" w:cs="Times New Roman"/>
          <w:sz w:val="24"/>
          <w:szCs w:val="24"/>
        </w:rPr>
      </w:pP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În scopul sporirii calității în educație este nevoie de întreprins următoarele acțiuni:   </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fortificarea politicilor de stat în educație, pentru </w:t>
      </w:r>
      <w:r w:rsidR="009725C2" w:rsidRPr="0043185F">
        <w:rPr>
          <w:rFonts w:ascii="Times New Roman" w:hAnsi="Times New Roman" w:cs="Times New Roman"/>
          <w:sz w:val="24"/>
          <w:szCs w:val="24"/>
        </w:rPr>
        <w:t>ajustarea curr</w:t>
      </w:r>
      <w:r w:rsidR="00903EAA" w:rsidRPr="0043185F">
        <w:rPr>
          <w:rFonts w:ascii="Times New Roman" w:hAnsi="Times New Roman" w:cs="Times New Roman"/>
          <w:sz w:val="24"/>
          <w:szCs w:val="24"/>
        </w:rPr>
        <w:t xml:space="preserve">iculum-ului </w:t>
      </w:r>
      <w:r w:rsidRPr="0043185F">
        <w:rPr>
          <w:rFonts w:ascii="Times New Roman" w:hAnsi="Times New Roman" w:cs="Times New Roman"/>
          <w:sz w:val="24"/>
          <w:szCs w:val="24"/>
        </w:rPr>
        <w:t>cu materii care vor viza preponderent stilul deductiv de predare (dezvoltarea gândirii critice, profilarea și dezvoltarea intensă a culturii economice în scopul creșterii economice mai intense);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calcularea </w:t>
      </w:r>
      <w:r w:rsidRPr="0043185F">
        <w:rPr>
          <w:rFonts w:ascii="Times New Roman" w:hAnsi="Times New Roman" w:cs="Times New Roman"/>
          <w:i/>
          <w:sz w:val="24"/>
          <w:szCs w:val="24"/>
        </w:rPr>
        <w:t>Ratei Profitului din Investițiile în Educație</w:t>
      </w:r>
      <w:r w:rsidRPr="0043185F">
        <w:rPr>
          <w:rFonts w:ascii="Times New Roman" w:hAnsi="Times New Roman" w:cs="Times New Roman"/>
          <w:sz w:val="24"/>
          <w:szCs w:val="24"/>
        </w:rPr>
        <w:t xml:space="preserve"> și analiza minuțioasă a acestui indicator pentru avansarea luării deciziilor în domeniul politicilor educaționale;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promovarea unei politici educaţionale de stat accentuată pe încurajare</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şi nu pe descurajare sau intimidare;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excluderea oricăror forme de opresivitate în procesul educațional și de evaluare;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elaborarea și aplicarea unui mecanism de stat de recunoaștere a performanței educaționale/a creditelor academice, ale </w:t>
      </w:r>
      <w:r w:rsidR="00903EAA" w:rsidRPr="0043185F">
        <w:rPr>
          <w:rFonts w:ascii="Times New Roman" w:hAnsi="Times New Roman" w:cs="Times New Roman"/>
          <w:sz w:val="24"/>
          <w:szCs w:val="24"/>
        </w:rPr>
        <w:t>autodidacților la toate nivelurile</w:t>
      </w:r>
      <w:r w:rsidRPr="0043185F">
        <w:rPr>
          <w:rFonts w:ascii="Times New Roman" w:hAnsi="Times New Roman" w:cs="Times New Roman"/>
          <w:sz w:val="24"/>
          <w:szCs w:val="24"/>
        </w:rPr>
        <w:t xml:space="preserve"> educaționale;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sistemul educațional </w:t>
      </w:r>
      <w:r w:rsidR="00903EAA" w:rsidRPr="0043185F">
        <w:rPr>
          <w:rFonts w:ascii="Times New Roman" w:hAnsi="Times New Roman" w:cs="Times New Roman"/>
          <w:sz w:val="24"/>
          <w:szCs w:val="24"/>
        </w:rPr>
        <w:t>va deveni un</w:t>
      </w:r>
      <w:r w:rsidRPr="0043185F">
        <w:rPr>
          <w:rFonts w:ascii="Times New Roman" w:hAnsi="Times New Roman" w:cs="Times New Roman"/>
          <w:sz w:val="24"/>
          <w:szCs w:val="24"/>
        </w:rPr>
        <w:t xml:space="preserve"> bun public pentru toată societatea, fără excepţii, cu măsuri întreprinse argumentate exclusiv științific;</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extinderea cercetărilor științifice cu privire la identificarea tipurilor de personalitate a copiilor, de la vârstă timpurie, în scopul creării bazei științifice mai solide pentru perfecționarea relevanței curriculare și impulsionarea avansării productivității educaționale;</w:t>
      </w:r>
    </w:p>
    <w:p w:rsidR="003411F7" w:rsidRPr="0043185F" w:rsidRDefault="003411F7" w:rsidP="0043185F">
      <w:pPr>
        <w:numPr>
          <w:ilvl w:val="0"/>
          <w:numId w:val="10"/>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lastRenderedPageBreak/>
        <w:t xml:space="preserve">perfecționarea politicilor educaționale ca precondiție a securizării </w:t>
      </w:r>
      <w:r w:rsidRPr="0043185F">
        <w:rPr>
          <w:rFonts w:ascii="Times New Roman" w:hAnsi="Times New Roman" w:cs="Times New Roman"/>
          <w:i/>
          <w:sz w:val="24"/>
          <w:szCs w:val="24"/>
        </w:rPr>
        <w:t>echității sociale</w:t>
      </w:r>
      <w:r w:rsidRPr="0043185F">
        <w:rPr>
          <w:rFonts w:ascii="Times New Roman" w:hAnsi="Times New Roman" w:cs="Times New Roman"/>
          <w:sz w:val="24"/>
          <w:szCs w:val="24"/>
        </w:rPr>
        <w:t xml:space="preserve"> și a bazei științifice pentru asigurarea </w:t>
      </w:r>
      <w:r w:rsidRPr="0043185F">
        <w:rPr>
          <w:rFonts w:ascii="Times New Roman" w:hAnsi="Times New Roman" w:cs="Times New Roman"/>
          <w:i/>
          <w:sz w:val="24"/>
          <w:szCs w:val="24"/>
        </w:rPr>
        <w:t>șanselor egale</w:t>
      </w:r>
      <w:r w:rsidRPr="0043185F">
        <w:rPr>
          <w:rFonts w:ascii="Times New Roman" w:hAnsi="Times New Roman" w:cs="Times New Roman"/>
          <w:sz w:val="24"/>
          <w:szCs w:val="24"/>
        </w:rPr>
        <w:t xml:space="preserve"> pentru copiii din toate categoriile sociale.</w:t>
      </w:r>
    </w:p>
    <w:p w:rsidR="003411F7" w:rsidRPr="0043185F" w:rsidRDefault="003411F7" w:rsidP="0043185F">
      <w:pPr>
        <w:spacing w:after="160" w:line="360" w:lineRule="auto"/>
        <w:ind w:left="360"/>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      </w:t>
      </w:r>
    </w:p>
    <w:p w:rsidR="003411F7" w:rsidRPr="0043185F" w:rsidRDefault="003411F7" w:rsidP="0043185F">
      <w:pPr>
        <w:spacing w:line="360" w:lineRule="auto"/>
        <w:jc w:val="both"/>
        <w:rPr>
          <w:rFonts w:ascii="Times New Roman" w:hAnsi="Times New Roman" w:cs="Times New Roman"/>
          <w:b/>
          <w:sz w:val="24"/>
          <w:szCs w:val="24"/>
        </w:rPr>
      </w:pPr>
      <w:r w:rsidRPr="0043185F">
        <w:rPr>
          <w:rFonts w:ascii="Times New Roman" w:hAnsi="Times New Roman" w:cs="Times New Roman"/>
          <w:b/>
          <w:sz w:val="24"/>
          <w:szCs w:val="24"/>
        </w:rPr>
        <w:t xml:space="preserve">Cooperarea în domeniul cercetării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În toate economiile avansate</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sectorul Cercetare/Dezvoltare (SCD) se consideră factorul absolut inevitabil al dezvoltării, iar autonomia universitară - </w:t>
      </w:r>
      <w:r w:rsidRPr="0043185F">
        <w:rPr>
          <w:rFonts w:ascii="Times New Roman" w:hAnsi="Times New Roman" w:cs="Times New Roman"/>
          <w:i/>
          <w:sz w:val="24"/>
          <w:szCs w:val="24"/>
        </w:rPr>
        <w:t xml:space="preserve">o valoare socială supremă </w:t>
      </w:r>
      <w:r w:rsidRPr="0043185F">
        <w:rPr>
          <w:rFonts w:ascii="Times New Roman" w:hAnsi="Times New Roman" w:cs="Times New Roman"/>
          <w:sz w:val="24"/>
          <w:szCs w:val="24"/>
        </w:rPr>
        <w:t xml:space="preserve">– care este respectată exclusiv de orice formațiune politică care vine la guvernare și își dorește cu adevărat prosperitate poporului pe care-l reprezintă.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ab/>
        <w:t xml:space="preserve">Pentru realizarea acestui scop trebuie perfecționate și implementate o serie de acțiuni: </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cercetarea, elaborarea și aplicarea unor metode științifice de evaluare a valorii adăugate</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produse de Consiliul Național pentru Acreditare și Atestare (CNAA) în sectorul C/D în economia republicii;</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studierea celor mai progresiste practici de evaluare, atestare și decernare a gradelor științifice în domeniul academic și C/D;</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elaborarea și dezbaterea publică a criteriilor de constituire a </w:t>
      </w:r>
      <w:r w:rsidR="009725C2" w:rsidRPr="0043185F">
        <w:rPr>
          <w:rFonts w:ascii="Times New Roman" w:hAnsi="Times New Roman" w:cs="Times New Roman"/>
          <w:sz w:val="24"/>
          <w:szCs w:val="24"/>
        </w:rPr>
        <w:t>rating-ului</w:t>
      </w:r>
      <w:r w:rsidRPr="0043185F">
        <w:rPr>
          <w:rFonts w:ascii="Times New Roman" w:hAnsi="Times New Roman" w:cs="Times New Roman"/>
          <w:sz w:val="24"/>
          <w:szCs w:val="24"/>
        </w:rPr>
        <w:t xml:space="preserve"> universităților din Republica Moldova, în baza principiului </w:t>
      </w:r>
      <w:r w:rsidRPr="0043185F">
        <w:rPr>
          <w:rFonts w:ascii="Times New Roman" w:hAnsi="Times New Roman" w:cs="Times New Roman"/>
          <w:i/>
          <w:sz w:val="24"/>
          <w:szCs w:val="24"/>
        </w:rPr>
        <w:t>pertinenței</w:t>
      </w:r>
      <w:r w:rsidRPr="0043185F">
        <w:rPr>
          <w:rFonts w:ascii="Times New Roman" w:hAnsi="Times New Roman" w:cs="Times New Roman"/>
          <w:sz w:val="24"/>
          <w:szCs w:val="24"/>
        </w:rPr>
        <w:t xml:space="preserve"> </w:t>
      </w:r>
      <w:r w:rsidRPr="0043185F">
        <w:rPr>
          <w:rFonts w:ascii="Times New Roman" w:hAnsi="Times New Roman" w:cs="Times New Roman"/>
          <w:i/>
          <w:sz w:val="24"/>
          <w:szCs w:val="24"/>
        </w:rPr>
        <w:t xml:space="preserve">interesului </w:t>
      </w:r>
      <w:r w:rsidRPr="0043185F">
        <w:rPr>
          <w:rFonts w:ascii="Times New Roman" w:hAnsi="Times New Roman" w:cs="Times New Roman"/>
          <w:iCs/>
          <w:sz w:val="24"/>
          <w:szCs w:val="24"/>
        </w:rPr>
        <w:t>din educație și C/D</w:t>
      </w:r>
      <w:r w:rsidRPr="0043185F">
        <w:rPr>
          <w:rFonts w:ascii="Times New Roman" w:hAnsi="Times New Roman" w:cs="Times New Roman"/>
          <w:sz w:val="24"/>
          <w:szCs w:val="24"/>
        </w:rPr>
        <w:t>;</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elaborarea unei metode, în baza experienței internaționale, de estimare a </w:t>
      </w:r>
      <w:r w:rsidRPr="0043185F">
        <w:rPr>
          <w:rFonts w:ascii="Times New Roman" w:hAnsi="Times New Roman" w:cs="Times New Roman"/>
          <w:i/>
          <w:sz w:val="24"/>
          <w:szCs w:val="24"/>
        </w:rPr>
        <w:t>ratei inovaționale</w:t>
      </w:r>
      <w:r w:rsidRPr="0043185F">
        <w:rPr>
          <w:rFonts w:ascii="Times New Roman" w:hAnsi="Times New Roman" w:cs="Times New Roman"/>
          <w:sz w:val="24"/>
          <w:szCs w:val="24"/>
        </w:rPr>
        <w:t xml:space="preserve"> anuale și a </w:t>
      </w:r>
      <w:r w:rsidRPr="0043185F">
        <w:rPr>
          <w:rFonts w:ascii="Times New Roman" w:hAnsi="Times New Roman" w:cs="Times New Roman"/>
          <w:i/>
          <w:sz w:val="24"/>
          <w:szCs w:val="24"/>
        </w:rPr>
        <w:t xml:space="preserve">coeficientului </w:t>
      </w:r>
      <w:r w:rsidRPr="0043185F">
        <w:rPr>
          <w:rFonts w:ascii="Times New Roman" w:hAnsi="Times New Roman" w:cs="Times New Roman"/>
          <w:sz w:val="24"/>
          <w:szCs w:val="24"/>
        </w:rPr>
        <w:t>de contribuție al universităților în dezvoltarea economiei;</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ajustarea bazei de indicatori și a datelor statistice necesare pentru estimarea </w:t>
      </w:r>
      <w:r w:rsidRPr="0043185F">
        <w:rPr>
          <w:rFonts w:ascii="Times New Roman" w:hAnsi="Times New Roman" w:cs="Times New Roman"/>
          <w:i/>
          <w:sz w:val="24"/>
          <w:szCs w:val="24"/>
        </w:rPr>
        <w:t>ratei profitului din investițiile în educație</w:t>
      </w:r>
      <w:r w:rsidRPr="0043185F">
        <w:rPr>
          <w:rFonts w:ascii="Times New Roman" w:hAnsi="Times New Roman" w:cs="Times New Roman"/>
          <w:sz w:val="24"/>
          <w:szCs w:val="24"/>
        </w:rPr>
        <w:t xml:space="preserve"> (</w:t>
      </w:r>
      <w:r w:rsidRPr="0043185F">
        <w:rPr>
          <w:rFonts w:ascii="Times New Roman" w:hAnsi="Times New Roman" w:cs="Times New Roman"/>
          <w:i/>
          <w:sz w:val="24"/>
          <w:szCs w:val="24"/>
        </w:rPr>
        <w:t>RPE</w:t>
      </w:r>
      <w:r w:rsidRPr="0043185F">
        <w:rPr>
          <w:rFonts w:ascii="Times New Roman" w:hAnsi="Times New Roman" w:cs="Times New Roman"/>
          <w:sz w:val="24"/>
          <w:szCs w:val="24"/>
        </w:rPr>
        <w:t>);</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politica educaţională şi de pregătire a calificărilor în economie se va face după criteriul considerației sistemelor științifice și practicilor educaționale aplicabile în țările cu cea mai înaltă </w:t>
      </w:r>
      <w:r w:rsidRPr="0043185F">
        <w:rPr>
          <w:rFonts w:ascii="Times New Roman" w:hAnsi="Times New Roman" w:cs="Times New Roman"/>
          <w:i/>
          <w:sz w:val="24"/>
          <w:szCs w:val="24"/>
        </w:rPr>
        <w:t>rată inovațională</w:t>
      </w:r>
      <w:r w:rsidRPr="0043185F">
        <w:rPr>
          <w:rFonts w:ascii="Times New Roman" w:hAnsi="Times New Roman" w:cs="Times New Roman"/>
          <w:sz w:val="24"/>
          <w:szCs w:val="24"/>
        </w:rPr>
        <w:t xml:space="preserve"> din lume;</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cercetarea și aplicarea celor mai progresiste elaborări științifice și practici cu privire la capitalizarea relațiilor dintre guvernare și diaspora;</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elaborarea unui mecanism de creștere a numărului de burse acordate de stat pentru studii universitare;</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elaborarea unui mecanism de îmbunătățire a accesului tinerilor și altor categorii de cetățeni la credite comerciale</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în scopul obținerii a studiilor universitare în republică și peste hotarele ei;</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încurajarea și susținerea economică a cercetărilor care vor asigura baza științifică a analizei randamentului structurilor de stat/bugetării de performanță, și a altor actori sociali care activează în sectorul C/D, prin optica contribuției la creșterea ratei inovaționale;</w:t>
      </w:r>
    </w:p>
    <w:p w:rsidR="003411F7" w:rsidRPr="0043185F" w:rsidRDefault="003411F7" w:rsidP="0043185F">
      <w:pPr>
        <w:numPr>
          <w:ilvl w:val="0"/>
          <w:numId w:val="11"/>
        </w:numPr>
        <w:spacing w:after="160" w:line="360" w:lineRule="auto"/>
        <w:contextualSpacing/>
        <w:jc w:val="both"/>
        <w:rPr>
          <w:rFonts w:ascii="Times New Roman" w:hAnsi="Times New Roman" w:cs="Times New Roman"/>
          <w:sz w:val="24"/>
          <w:szCs w:val="24"/>
        </w:rPr>
      </w:pPr>
      <w:r w:rsidRPr="0043185F">
        <w:rPr>
          <w:rFonts w:ascii="Times New Roman" w:hAnsi="Times New Roman" w:cs="Times New Roman"/>
          <w:sz w:val="24"/>
          <w:szCs w:val="24"/>
        </w:rPr>
        <w:t xml:space="preserve">efectuarea analizei eficienței investițiilor în domeniul C/D. </w:t>
      </w:r>
    </w:p>
    <w:p w:rsidR="003411F7" w:rsidRPr="0043185F" w:rsidRDefault="003411F7" w:rsidP="0043185F">
      <w:pPr>
        <w:spacing w:line="360" w:lineRule="auto"/>
        <w:jc w:val="both"/>
        <w:rPr>
          <w:rFonts w:ascii="Times New Roman" w:hAnsi="Times New Roman" w:cs="Times New Roman"/>
          <w:sz w:val="24"/>
          <w:szCs w:val="24"/>
        </w:rPr>
      </w:pPr>
    </w:p>
    <w:p w:rsidR="003411F7" w:rsidRPr="0043185F" w:rsidRDefault="003411F7" w:rsidP="0043185F">
      <w:pPr>
        <w:pStyle w:val="NormalWeb"/>
        <w:spacing w:line="360" w:lineRule="auto"/>
        <w:jc w:val="both"/>
        <w:rPr>
          <w:rStyle w:val="Robust"/>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lastRenderedPageBreak/>
        <w:t>V. POLITICA ÎN DOMENIUL SĂNĂTĂȚII</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Obiectivele de guvernare ale PL în domeniul sănătății sunt:</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creșterea treptată a </w:t>
      </w:r>
      <w:r w:rsidR="009725C2" w:rsidRPr="0043185F">
        <w:rPr>
          <w:rFonts w:ascii="Times New Roman" w:hAnsi="Times New Roman" w:cs="Times New Roman"/>
          <w:sz w:val="24"/>
          <w:szCs w:val="24"/>
        </w:rPr>
        <w:t>resurselor</w:t>
      </w:r>
      <w:r w:rsidRPr="0043185F">
        <w:rPr>
          <w:rFonts w:ascii="Times New Roman" w:hAnsi="Times New Roman" w:cs="Times New Roman"/>
          <w:sz w:val="24"/>
          <w:szCs w:val="24"/>
        </w:rPr>
        <w:t xml:space="preserve"> financiare alocate sistemului de sănătate până la 8% din PIB; </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atragerea investițiilor internaționale și dezvoltarea parteneriatelor public-private; </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creșterea rolului societății civile în procesul decizional și a programelor de sănătate;</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susținerea sistemului privat în sănătate;</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sporirea echității și transparenței proceselor decizionale, inclusiv a finanțării sistemului sanitar;</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politici eficiente pentru sporirea veniturilor salariale ale personalului din sistemul de sănătate</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prin motivare bazată pe performanțe; </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redimensionarea rețelei medicale performante care ar răspunde necesităților populației;</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fortificarea asistenței medicale dedicate mamei și copilului; </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sporirea calității serviciilor medicale acordate;</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creșterea gradului de acoperire cu asigurări de sănătate;</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dezvoltarea asigurărilor de sănătate private concurențiale cu cele de stat;</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dezvoltarea sistemelor informaționale în domeniul sănătății;</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dezvoltarea programelor de prevenire și control a maladiilor transmisibile și netransmisibile; </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promovarea culturii și modului de viață sănătos</w:t>
      </w:r>
      <w:r w:rsidR="00903EAA" w:rsidRPr="0043185F">
        <w:rPr>
          <w:rFonts w:ascii="Times New Roman" w:hAnsi="Times New Roman" w:cs="Times New Roman"/>
          <w:sz w:val="24"/>
          <w:szCs w:val="24"/>
        </w:rPr>
        <w:t>,</w:t>
      </w:r>
      <w:r w:rsidRPr="0043185F">
        <w:rPr>
          <w:rFonts w:ascii="Times New Roman" w:hAnsi="Times New Roman" w:cs="Times New Roman"/>
          <w:sz w:val="24"/>
          <w:szCs w:val="24"/>
        </w:rPr>
        <w:t xml:space="preserve"> pentru a spori longevitatea și calitatea vieții;</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accelerarea reformelor vizând abordarea necesităților din domeniul sănătății prin politici instituționale;</w:t>
      </w:r>
    </w:p>
    <w:p w:rsidR="003411F7" w:rsidRPr="0043185F" w:rsidRDefault="003411F7" w:rsidP="0043185F">
      <w:pPr>
        <w:numPr>
          <w:ilvl w:val="0"/>
          <w:numId w:val="5"/>
        </w:numPr>
        <w:spacing w:before="24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armonizarea legislației și standardelor din domeniul sănătății la cele din UE.</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lastRenderedPageBreak/>
        <w:br/>
      </w:r>
      <w:r w:rsidRPr="0043185F">
        <w:rPr>
          <w:rStyle w:val="Robust"/>
          <w:rFonts w:ascii="Times New Roman" w:hAnsi="Times New Roman" w:cs="Times New Roman"/>
          <w:color w:val="auto"/>
          <w:sz w:val="24"/>
          <w:szCs w:val="24"/>
        </w:rPr>
        <w:t>VI. POLITICA DE SUSȚINERE A TINERETULUI ȘI SPORTULUI</w:t>
      </w:r>
    </w:p>
    <w:p w:rsidR="00903EAA" w:rsidRPr="0043185F" w:rsidRDefault="00903EAA" w:rsidP="0043185F">
      <w:pPr>
        <w:pStyle w:val="NormalWeb"/>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Tinerii reprezintă un potenţial considerabil al dezvoltării societăţii. Prioritatea PL este implicarea tinerilor în viaţa publică şi realizarea schimbării prin promovarea lor. În condiţiile tranziţiei spre o nouă etapă politică în Republica Moldova, PL va contribui la formarea unei noi generaţii de politicieni. PL va încuraja autorităţile publice şi sfera privată în aplicarea unor politici cu impact în rândul tinerilor. Actualul cadru pentru cooperarea europeană în domeniul tineretului s-a dovedit o platformă valoroasă în abordarea chestiunilor privind tineretul şi a dovedit faptul că metoda deschisă de coordonare, integrarea tineretului în alte politici, este un cadru reînnoit prin care se stabileşte o strategie pentru cooperarea europeană în domeniul tineretului pe parcursul următorilor ani. Este vital să oferim tuturor tinerilor posibilitatea de a-şi realiza la maximum potenţialul. Aceasta presupune nu numai investirea în tineret, punând la dispoziţie resurse mai mari pentru a dezvolta politici care influenţează viaţa de zi cu zi a tinerilor şi le sporesc bunăstarea, dar şi responsabilizarea tinerilor prin promovarea autonomiei acestora şi a potenţialului lor de a contribui la dezvoltarea durabilă a societăţii , la promovarea valorilor</w:t>
      </w:r>
      <w:r w:rsidR="0062373F" w:rsidRPr="0043185F">
        <w:rPr>
          <w:rFonts w:ascii="Times New Roman" w:hAnsi="Times New Roman" w:cs="Times New Roman"/>
          <w:color w:val="auto"/>
          <w:sz w:val="24"/>
          <w:szCs w:val="24"/>
        </w:rPr>
        <w:t xml:space="preserve"> și realizarea obiectivelor </w:t>
      </w:r>
      <w:r w:rsidRPr="0043185F">
        <w:rPr>
          <w:rFonts w:ascii="Times New Roman" w:hAnsi="Times New Roman" w:cs="Times New Roman"/>
          <w:color w:val="auto"/>
          <w:sz w:val="24"/>
          <w:szCs w:val="24"/>
        </w:rPr>
        <w:t>europene. De asemenea, aceasta implică o mai bună cooperare între politicile pentru tineret şi politicile relevante din alte domenii, în special educaţia, ocuparea forţei de muncă, incluziunea socială, cultura şi sănătatea.   În acest scop, PL are următoarele obiective: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promovarea cetăţeniei active, a incluziunii sociale şi a solidarităţii în rândul tuturor tinerilor; </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recunoaşterea tinerilor drept o res</w:t>
      </w:r>
      <w:r w:rsidR="0062373F" w:rsidRPr="0043185F">
        <w:rPr>
          <w:rFonts w:ascii="Times New Roman" w:hAnsi="Times New Roman" w:cs="Times New Roman"/>
          <w:color w:val="auto"/>
          <w:sz w:val="24"/>
          <w:szCs w:val="24"/>
        </w:rPr>
        <w:t xml:space="preserve">ursă a societăţii şi promovarea </w:t>
      </w:r>
      <w:r w:rsidRPr="0043185F">
        <w:rPr>
          <w:rFonts w:ascii="Times New Roman" w:hAnsi="Times New Roman" w:cs="Times New Roman"/>
          <w:color w:val="auto"/>
          <w:sz w:val="24"/>
          <w:szCs w:val="24"/>
        </w:rPr>
        <w:t>dreptului tinerilor de a participa la elaborarea politicilor care îi vizează</w:t>
      </w:r>
      <w:r w:rsidR="0062373F"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prin intermediul unui dialog continuu</w:t>
      </w:r>
      <w:r w:rsidR="0062373F" w:rsidRPr="0043185F">
        <w:rPr>
          <w:rFonts w:ascii="Times New Roman" w:hAnsi="Times New Roman" w:cs="Times New Roman"/>
          <w:color w:val="auto"/>
          <w:sz w:val="24"/>
          <w:szCs w:val="24"/>
        </w:rPr>
        <w:t xml:space="preserve"> și</w:t>
      </w:r>
      <w:r w:rsidRPr="0043185F">
        <w:rPr>
          <w:rFonts w:ascii="Times New Roman" w:hAnsi="Times New Roman" w:cs="Times New Roman"/>
          <w:color w:val="auto"/>
          <w:sz w:val="24"/>
          <w:szCs w:val="24"/>
        </w:rPr>
        <w:t xml:space="preserve"> structurat cu tinerii şi cu organizaţiile de tineret;</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încurajarea implicării tinerilor în viaţa publică, inclusiv în cea politică</w:t>
      </w:r>
      <w:r w:rsidR="0062373F"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şi promovarea lor în funcţiile executive ale PL;</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elaborarea unor programe de informare şi consultanţă pentru tineri, precum şi crearea unei reţele regionale şi naționale de consultanţă</w:t>
      </w:r>
      <w:r w:rsidR="0062373F"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în parteneriat cu organizaţii neguvernamentale;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accesul tineretului la resurse de creditare a învăţământului, cu rambursarea după absolvire într-un te</w:t>
      </w:r>
      <w:r w:rsidR="00850456" w:rsidRPr="0043185F">
        <w:rPr>
          <w:rFonts w:ascii="Times New Roman" w:hAnsi="Times New Roman" w:cs="Times New Roman"/>
          <w:color w:val="auto"/>
          <w:sz w:val="24"/>
          <w:szCs w:val="24"/>
        </w:rPr>
        <w:t>rmen şi la o dobândă avantajoasă</w:t>
      </w:r>
      <w:r w:rsidRPr="0043185F">
        <w:rPr>
          <w:rFonts w:ascii="Times New Roman" w:hAnsi="Times New Roman" w:cs="Times New Roman"/>
          <w:color w:val="auto"/>
          <w:sz w:val="24"/>
          <w:szCs w:val="24"/>
        </w:rPr>
        <w:t>;</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promovarea voluntariatului ca instrument de dobândire a experienţei de muncă;</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adoptarea unui program de construcţie a locuinţelor de ipotecă pentru tineri cu venituri mici, prin susţinerea parţială a statului cum ar fi  lansarea Programelor de locuințe destinate tinerilor specialiști - „Prima Casa”;</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lastRenderedPageBreak/>
        <w:t>aplicarea unui sistem de creditare pentru tineri, în special din mediul rural</w:t>
      </w:r>
      <w:r w:rsidR="00850456"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care vor să înceapă o afacere şi încurajarea lor prin scutirea de impozite pe termen de 3 ani la începutul activităţii;</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suplimentarea numărului de locuri la buget în instituţiile de învăţământ superior de stat;</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asigurarea studenţilor cu locuri în cămine. Renovarea actualelor cămine şi construcţia căminelor în sistem de parteneriat public-privat. Încurajarea şi sprijinirea investitorilor pentru construirea unor cămine studenţeşti private;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acordarea reşedinţei în localităţile de studiu pe baza carnetului de student, indiferent dacă locuiesc sau nu în cămine;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stabilirea şi dezvoltarea de noi parteneriate între universităţi din Republica Moldova şi din străinătate, astfel încât un număr cât mai mare de studenţi să poată avea acces la stagii de formare şi de studiu în străinătate, </w:t>
      </w:r>
      <w:r w:rsidR="0061671C" w:rsidRPr="0043185F">
        <w:rPr>
          <w:rFonts w:ascii="Times New Roman" w:hAnsi="Times New Roman" w:cs="Times New Roman"/>
          <w:color w:val="auto"/>
          <w:sz w:val="24"/>
          <w:szCs w:val="24"/>
        </w:rPr>
        <w:t>prin introducerea principiului „</w:t>
      </w:r>
      <w:r w:rsidRPr="0043185F">
        <w:rPr>
          <w:rFonts w:ascii="Times New Roman" w:hAnsi="Times New Roman" w:cs="Times New Roman"/>
          <w:color w:val="auto"/>
          <w:sz w:val="24"/>
          <w:szCs w:val="24"/>
        </w:rPr>
        <w:t>student cu cel puţin un an de studiu înt</w:t>
      </w:r>
      <w:r w:rsidR="0061671C" w:rsidRPr="0043185F">
        <w:rPr>
          <w:rFonts w:ascii="Times New Roman" w:hAnsi="Times New Roman" w:cs="Times New Roman"/>
          <w:color w:val="auto"/>
          <w:sz w:val="24"/>
          <w:szCs w:val="24"/>
        </w:rPr>
        <w:t>r-o altă universitate europeană”</w:t>
      </w:r>
      <w:r w:rsidRPr="0043185F">
        <w:rPr>
          <w:rFonts w:ascii="Times New Roman" w:hAnsi="Times New Roman" w:cs="Times New Roman"/>
          <w:color w:val="auto"/>
          <w:sz w:val="24"/>
          <w:szCs w:val="24"/>
        </w:rPr>
        <w:t>;</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realizarea unei reforme în domeniul sistemului de burse prin reglementarea legală a burselor private</w:t>
      </w:r>
      <w:r w:rsidR="0061671C"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pentru a încuraja persoanele juridice din sectorul privat să susţină financiar elevii din învăţământul profesional, liceal, universitar, precum şi doctoranzii;</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majorarea salariilor cadrelor didactice tinere, pentru a elimina salarizarea discriminatorie şi acordarea de sporuri salariale în cazul optării pentru mediul rural; </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sporirea investițiilor în bazele sportive prin implicarea administrației publice locale și a întreprinzătorilor autohtoni;</w:t>
      </w:r>
    </w:p>
    <w:p w:rsidR="00903EAA" w:rsidRPr="0043185F" w:rsidRDefault="00903EAA" w:rsidP="0043185F">
      <w:pPr>
        <w:pStyle w:val="NormalWeb"/>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PL promovează şi susţine un stil de viaţă sănătos, valorile sociale şi educative ale activităţilor sport</w:t>
      </w:r>
      <w:r w:rsidR="0061671C" w:rsidRPr="0043185F">
        <w:rPr>
          <w:rFonts w:ascii="Times New Roman" w:hAnsi="Times New Roman" w:cs="Times New Roman"/>
          <w:color w:val="auto"/>
          <w:sz w:val="24"/>
          <w:szCs w:val="24"/>
        </w:rPr>
        <w:t>ive şi fizice,</w:t>
      </w:r>
      <w:r w:rsidRPr="0043185F">
        <w:rPr>
          <w:rFonts w:ascii="Times New Roman" w:hAnsi="Times New Roman" w:cs="Times New Roman"/>
          <w:color w:val="auto"/>
          <w:sz w:val="24"/>
          <w:szCs w:val="24"/>
        </w:rPr>
        <w:t xml:space="preserve"> şi buna guvernanţă în sport în cadrul societăţii. În acest scop, PL are următoarele obiective: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dezvoltarea sistemului de Cluburi sportive;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dezvoltarea sportului de masă prin promovarea educației fizice în școală, familie şi societate;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asigurarea accesului gratuit la bazele sportive publice pentru tinerii din familiile cu venituri mici;</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crearea condițiilor pentru practicarea sportului de către persoanele cu handicap, organizarea unor competiții republicane ale sportivilor cu handicap, dezvoltarea sportului de performanță pentru persoane cu handicap şi participarea celor mai buni sportivi la competiții internaționale;</w:t>
      </w:r>
    </w:p>
    <w:p w:rsidR="00903EAA" w:rsidRPr="0043185F" w:rsidRDefault="00903EAA" w:rsidP="0043185F">
      <w:pPr>
        <w:pStyle w:val="NormalWeb"/>
        <w:numPr>
          <w:ilvl w:val="0"/>
          <w:numId w:val="14"/>
        </w:numPr>
        <w:shd w:val="clear" w:color="auto" w:fill="FFFFFF"/>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crearea grupelor sportive în cadrul instituțiilor de învățământ preșcolare;</w:t>
      </w:r>
    </w:p>
    <w:p w:rsidR="00903EAA" w:rsidRPr="0043185F" w:rsidRDefault="00903EAA" w:rsidP="0043185F">
      <w:pPr>
        <w:pStyle w:val="Listparagraf"/>
        <w:numPr>
          <w:ilvl w:val="0"/>
          <w:numId w:val="14"/>
        </w:numPr>
        <w:spacing w:line="360" w:lineRule="auto"/>
        <w:jc w:val="both"/>
        <w:rPr>
          <w:rFonts w:ascii="Times New Roman" w:eastAsia="Times New Roman" w:hAnsi="Times New Roman" w:cs="Times New Roman"/>
          <w:sz w:val="24"/>
          <w:szCs w:val="24"/>
          <w:lang w:val="ro-RO" w:eastAsia="ru-RU"/>
        </w:rPr>
      </w:pPr>
      <w:r w:rsidRPr="0043185F">
        <w:rPr>
          <w:rFonts w:ascii="Times New Roman" w:eastAsia="Times New Roman" w:hAnsi="Times New Roman" w:cs="Times New Roman"/>
          <w:sz w:val="24"/>
          <w:szCs w:val="24"/>
          <w:lang w:val="ro-RO" w:eastAsia="ru-RU"/>
        </w:rPr>
        <w:lastRenderedPageBreak/>
        <w:t>susținerea de către stat și promovarea tinerilor care înregistrează succese remarcabile în activități sportive pentru a dezvolta sportul de performanță;</w:t>
      </w:r>
    </w:p>
    <w:p w:rsidR="00903EAA" w:rsidRPr="0043185F" w:rsidRDefault="00903EAA" w:rsidP="0043185F">
      <w:pPr>
        <w:pStyle w:val="Listparagraf"/>
        <w:numPr>
          <w:ilvl w:val="0"/>
          <w:numId w:val="14"/>
        </w:numPr>
        <w:spacing w:line="360" w:lineRule="auto"/>
        <w:jc w:val="both"/>
        <w:rPr>
          <w:rFonts w:ascii="Times New Roman" w:eastAsia="Times New Roman" w:hAnsi="Times New Roman" w:cs="Times New Roman"/>
          <w:sz w:val="24"/>
          <w:szCs w:val="24"/>
          <w:lang w:val="ro-RO" w:eastAsia="ru-RU"/>
        </w:rPr>
      </w:pPr>
      <w:r w:rsidRPr="0043185F">
        <w:rPr>
          <w:rFonts w:ascii="Times New Roman" w:eastAsia="Times New Roman" w:hAnsi="Times New Roman" w:cs="Times New Roman"/>
          <w:sz w:val="24"/>
          <w:szCs w:val="24"/>
          <w:lang w:val="ro-RO" w:eastAsia="ru-RU"/>
        </w:rPr>
        <w:t>promovarea probelor sportive naționale;</w:t>
      </w:r>
    </w:p>
    <w:p w:rsidR="00903EAA" w:rsidRPr="0043185F" w:rsidRDefault="00903EAA" w:rsidP="0043185F">
      <w:pPr>
        <w:pStyle w:val="Listparagraf"/>
        <w:numPr>
          <w:ilvl w:val="0"/>
          <w:numId w:val="14"/>
        </w:numPr>
        <w:spacing w:line="360" w:lineRule="auto"/>
        <w:jc w:val="both"/>
        <w:rPr>
          <w:rFonts w:ascii="Times New Roman" w:eastAsia="Times New Roman" w:hAnsi="Times New Roman" w:cs="Times New Roman"/>
          <w:sz w:val="24"/>
          <w:szCs w:val="24"/>
          <w:lang w:val="ro-RO" w:eastAsia="ru-RU"/>
        </w:rPr>
      </w:pPr>
      <w:r w:rsidRPr="0043185F">
        <w:rPr>
          <w:rFonts w:ascii="Times New Roman" w:eastAsia="Times New Roman" w:hAnsi="Times New Roman" w:cs="Times New Roman"/>
          <w:sz w:val="24"/>
          <w:szCs w:val="24"/>
          <w:lang w:val="ro-RO" w:eastAsia="ru-RU"/>
        </w:rPr>
        <w:t xml:space="preserve">elaborarea unui nou mecanism </w:t>
      </w:r>
      <w:r w:rsidR="0061671C" w:rsidRPr="0043185F">
        <w:rPr>
          <w:rFonts w:ascii="Times New Roman" w:eastAsia="Times New Roman" w:hAnsi="Times New Roman" w:cs="Times New Roman"/>
          <w:sz w:val="24"/>
          <w:szCs w:val="24"/>
          <w:lang w:val="ro-RO" w:eastAsia="ru-RU"/>
        </w:rPr>
        <w:t xml:space="preserve">de finanțare pentru sport </w:t>
      </w:r>
      <w:r w:rsidRPr="0043185F">
        <w:rPr>
          <w:rFonts w:ascii="Times New Roman" w:eastAsia="Times New Roman" w:hAnsi="Times New Roman" w:cs="Times New Roman"/>
          <w:sz w:val="24"/>
          <w:szCs w:val="24"/>
          <w:lang w:val="ro-RO" w:eastAsia="ru-RU"/>
        </w:rPr>
        <w:t>în bază unui fond financiar specializat.</w:t>
      </w:r>
    </w:p>
    <w:p w:rsidR="00903EAA" w:rsidRPr="0043185F" w:rsidRDefault="00903EAA" w:rsidP="0043185F">
      <w:pPr>
        <w:pStyle w:val="NormalWeb"/>
        <w:spacing w:line="360" w:lineRule="auto"/>
        <w:jc w:val="both"/>
        <w:rPr>
          <w:rStyle w:val="Robust"/>
          <w:rFonts w:ascii="Times New Roman" w:hAnsi="Times New Roman" w:cs="Times New Roman"/>
          <w:color w:val="auto"/>
          <w:sz w:val="24"/>
          <w:szCs w:val="24"/>
        </w:rPr>
      </w:pP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VII. POLITICA ÎN DOMENIUL CULTURII</w:t>
      </w:r>
    </w:p>
    <w:p w:rsidR="003411F7" w:rsidRPr="0043185F" w:rsidRDefault="003411F7" w:rsidP="0043185F">
      <w:pPr>
        <w:autoSpaceDE w:val="0"/>
        <w:autoSpaceDN w:val="0"/>
        <w:adjustRightInd w:val="0"/>
        <w:spacing w:before="120"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Partidul Liberal, fiind promotorul valorilor liberale perene – libertatea individuală și progresul social, optează pentru statornicirea unei societăţi </w:t>
      </w:r>
      <w:r w:rsidRPr="0043185F">
        <w:rPr>
          <w:rFonts w:ascii="Times New Roman" w:hAnsi="Times New Roman" w:cs="Times New Roman"/>
          <w:i/>
          <w:iCs/>
          <w:sz w:val="24"/>
          <w:szCs w:val="24"/>
        </w:rPr>
        <w:t>sănătoase, sigure, tolerante şi creative</w:t>
      </w:r>
      <w:r w:rsidRPr="0043185F">
        <w:rPr>
          <w:rFonts w:ascii="Times New Roman" w:hAnsi="Times New Roman" w:cs="Times New Roman"/>
          <w:sz w:val="24"/>
          <w:szCs w:val="24"/>
        </w:rPr>
        <w:t xml:space="preserve">. </w:t>
      </w:r>
    </w:p>
    <w:p w:rsidR="003411F7" w:rsidRPr="0043185F" w:rsidRDefault="003411F7" w:rsidP="0043185F">
      <w:pPr>
        <w:autoSpaceDE w:val="0"/>
        <w:autoSpaceDN w:val="0"/>
        <w:adjustRightInd w:val="0"/>
        <w:spacing w:before="120"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Domeniul culturii nu trebuie perceput doar ca un consumator de resurse, ci și un factor important al dezvoltării sociale, un instrument prin intermediul căruia pot fi soluționate diverse probleme, inclusiv de ordin social-economic. </w:t>
      </w:r>
    </w:p>
    <w:p w:rsidR="003411F7" w:rsidRPr="0043185F" w:rsidRDefault="003411F7" w:rsidP="0043185F">
      <w:pPr>
        <w:autoSpaceDE w:val="0"/>
        <w:autoSpaceDN w:val="0"/>
        <w:adjustRightInd w:val="0"/>
        <w:spacing w:before="120"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În acest sens, procesul cultural este privit de către Partidul Liberal ca un factor important de dezvoltare comunitară, modernizare şi sustenabilitate, de identitate, coeziune şi integrare, fiind</w:t>
      </w:r>
      <w:r w:rsidR="007D067A" w:rsidRPr="0043185F">
        <w:rPr>
          <w:rFonts w:ascii="Times New Roman" w:hAnsi="Times New Roman" w:cs="Times New Roman"/>
          <w:sz w:val="24"/>
          <w:szCs w:val="24"/>
        </w:rPr>
        <w:t>,</w:t>
      </w:r>
      <w:r w:rsidRPr="0043185F">
        <w:rPr>
          <w:rFonts w:ascii="Times New Roman" w:hAnsi="Times New Roman" w:cs="Times New Roman"/>
          <w:sz w:val="24"/>
          <w:szCs w:val="24"/>
        </w:rPr>
        <w:t xml:space="preserve"> totodată</w:t>
      </w:r>
      <w:r w:rsidR="007D067A" w:rsidRPr="0043185F">
        <w:rPr>
          <w:rFonts w:ascii="Times New Roman" w:hAnsi="Times New Roman" w:cs="Times New Roman"/>
          <w:sz w:val="24"/>
          <w:szCs w:val="24"/>
        </w:rPr>
        <w:t>,</w:t>
      </w:r>
      <w:r w:rsidRPr="0043185F">
        <w:rPr>
          <w:rFonts w:ascii="Times New Roman" w:hAnsi="Times New Roman" w:cs="Times New Roman"/>
          <w:sz w:val="24"/>
          <w:szCs w:val="24"/>
        </w:rPr>
        <w:t xml:space="preserve"> şi exponentul calităţii vieţii cetățenilor.</w:t>
      </w:r>
    </w:p>
    <w:p w:rsidR="003411F7" w:rsidRPr="0043185F" w:rsidRDefault="003411F7" w:rsidP="0043185F">
      <w:pPr>
        <w:autoSpaceDE w:val="0"/>
        <w:autoSpaceDN w:val="0"/>
        <w:adjustRightInd w:val="0"/>
        <w:spacing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Cultura se află în centrul proiectului european și constituie cheia principiului „unității prin diversitate” a Uniunii Europene.</w:t>
      </w:r>
    </w:p>
    <w:p w:rsidR="003411F7" w:rsidRPr="0043185F" w:rsidRDefault="003411F7" w:rsidP="0043185F">
      <w:pPr>
        <w:autoSpaceDE w:val="0"/>
        <w:autoSpaceDN w:val="0"/>
        <w:adjustRightInd w:val="0"/>
        <w:spacing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Respectul diversității culturale</w:t>
      </w:r>
      <w:r w:rsidR="007D067A" w:rsidRPr="0043185F">
        <w:rPr>
          <w:rFonts w:ascii="Times New Roman" w:hAnsi="Times New Roman" w:cs="Times New Roman"/>
          <w:sz w:val="24"/>
          <w:szCs w:val="24"/>
        </w:rPr>
        <w:t>,</w:t>
      </w:r>
      <w:r w:rsidRPr="0043185F">
        <w:rPr>
          <w:rFonts w:ascii="Times New Roman" w:hAnsi="Times New Roman" w:cs="Times New Roman"/>
          <w:sz w:val="24"/>
          <w:szCs w:val="24"/>
        </w:rPr>
        <w:t xml:space="preserve"> conjugat cu capacitatea de a se reuni în jurul valorilor comune</w:t>
      </w:r>
      <w:r w:rsidR="007D067A" w:rsidRPr="0043185F">
        <w:rPr>
          <w:rFonts w:ascii="Times New Roman" w:hAnsi="Times New Roman" w:cs="Times New Roman"/>
          <w:sz w:val="24"/>
          <w:szCs w:val="24"/>
        </w:rPr>
        <w:t>,</w:t>
      </w:r>
      <w:r w:rsidRPr="0043185F">
        <w:rPr>
          <w:rFonts w:ascii="Times New Roman" w:hAnsi="Times New Roman" w:cs="Times New Roman"/>
          <w:sz w:val="24"/>
          <w:szCs w:val="24"/>
        </w:rPr>
        <w:t xml:space="preserve"> constituie garanția păcii, prosperității și solidarității.</w:t>
      </w:r>
    </w:p>
    <w:p w:rsidR="003411F7" w:rsidRPr="0043185F" w:rsidRDefault="003411F7" w:rsidP="0043185F">
      <w:pPr>
        <w:autoSpaceDE w:val="0"/>
        <w:autoSpaceDN w:val="0"/>
        <w:adjustRightInd w:val="0"/>
        <w:spacing w:after="120" w:line="360" w:lineRule="auto"/>
        <w:jc w:val="both"/>
        <w:rPr>
          <w:rFonts w:ascii="Times New Roman" w:hAnsi="Times New Roman" w:cs="Times New Roman"/>
          <w:sz w:val="24"/>
          <w:szCs w:val="24"/>
        </w:rPr>
      </w:pPr>
      <w:r w:rsidRPr="0043185F">
        <w:rPr>
          <w:rFonts w:ascii="Times New Roman" w:hAnsi="Times New Roman" w:cs="Times New Roman"/>
          <w:sz w:val="24"/>
          <w:szCs w:val="24"/>
        </w:rPr>
        <w:t>Apartenenţa la spaţiul cultural european şi construirea identității culturale europene imp</w:t>
      </w:r>
      <w:r w:rsidR="007D067A" w:rsidRPr="0043185F">
        <w:rPr>
          <w:rFonts w:ascii="Times New Roman" w:hAnsi="Times New Roman" w:cs="Times New Roman"/>
          <w:sz w:val="24"/>
          <w:szCs w:val="24"/>
        </w:rPr>
        <w:t>une o abordare inter-sectorială</w:t>
      </w:r>
      <w:r w:rsidRPr="0043185F">
        <w:rPr>
          <w:rFonts w:ascii="Times New Roman" w:hAnsi="Times New Roman" w:cs="Times New Roman"/>
          <w:sz w:val="24"/>
          <w:szCs w:val="24"/>
        </w:rPr>
        <w:t xml:space="preserve"> pentru armonizarea obiectivelor economice, comerciale, sociale cu cele culturale. </w:t>
      </w:r>
    </w:p>
    <w:p w:rsidR="003411F7" w:rsidRPr="0043185F" w:rsidRDefault="003411F7" w:rsidP="0043185F">
      <w:pPr>
        <w:spacing w:line="360" w:lineRule="auto"/>
        <w:jc w:val="both"/>
        <w:rPr>
          <w:rFonts w:ascii="Times New Roman" w:hAnsi="Times New Roman" w:cs="Times New Roman"/>
          <w:iCs/>
          <w:sz w:val="24"/>
          <w:szCs w:val="24"/>
        </w:rPr>
      </w:pPr>
      <w:r w:rsidRPr="0043185F">
        <w:rPr>
          <w:rFonts w:ascii="Times New Roman" w:hAnsi="Times New Roman" w:cs="Times New Roman"/>
          <w:bCs/>
          <w:sz w:val="24"/>
          <w:szCs w:val="24"/>
        </w:rPr>
        <w:t>Pentru dezvoltarea culturii</w:t>
      </w:r>
      <w:r w:rsidR="007D067A" w:rsidRPr="0043185F">
        <w:rPr>
          <w:rFonts w:ascii="Times New Roman" w:hAnsi="Times New Roman" w:cs="Times New Roman"/>
          <w:bCs/>
          <w:sz w:val="24"/>
          <w:szCs w:val="24"/>
        </w:rPr>
        <w:t>,</w:t>
      </w:r>
      <w:r w:rsidRPr="0043185F">
        <w:rPr>
          <w:rFonts w:ascii="Times New Roman" w:hAnsi="Times New Roman" w:cs="Times New Roman"/>
          <w:bCs/>
          <w:sz w:val="24"/>
          <w:szCs w:val="24"/>
        </w:rPr>
        <w:t xml:space="preserve"> Partidul Liberal propune drept scop</w:t>
      </w:r>
      <w:r w:rsidRPr="0043185F">
        <w:rPr>
          <w:rFonts w:ascii="Times New Roman" w:hAnsi="Times New Roman" w:cs="Times New Roman"/>
          <w:b/>
          <w:bCs/>
          <w:sz w:val="24"/>
          <w:szCs w:val="24"/>
        </w:rPr>
        <w:t xml:space="preserve"> </w:t>
      </w:r>
      <w:r w:rsidRPr="0043185F">
        <w:rPr>
          <w:rFonts w:ascii="Times New Roman" w:hAnsi="Times New Roman" w:cs="Times New Roman"/>
          <w:i/>
          <w:iCs/>
          <w:sz w:val="24"/>
          <w:szCs w:val="24"/>
        </w:rPr>
        <w:t>asigurarea în Republica Moldova a unui mediu cultural modern, dinamic și diversificat</w:t>
      </w:r>
      <w:r w:rsidR="007D067A" w:rsidRPr="0043185F">
        <w:rPr>
          <w:rFonts w:ascii="Times New Roman" w:hAnsi="Times New Roman" w:cs="Times New Roman"/>
          <w:i/>
          <w:iCs/>
          <w:sz w:val="24"/>
          <w:szCs w:val="24"/>
        </w:rPr>
        <w:t>,</w:t>
      </w:r>
      <w:r w:rsidRPr="0043185F">
        <w:rPr>
          <w:rFonts w:ascii="Times New Roman" w:hAnsi="Times New Roman" w:cs="Times New Roman"/>
          <w:i/>
          <w:iCs/>
          <w:sz w:val="24"/>
          <w:szCs w:val="24"/>
        </w:rPr>
        <w:t xml:space="preserve"> care presupune</w:t>
      </w:r>
      <w:r w:rsidRPr="0043185F">
        <w:rPr>
          <w:rFonts w:ascii="Times New Roman" w:hAnsi="Times New Roman" w:cs="Times New Roman"/>
          <w:iCs/>
          <w:sz w:val="24"/>
          <w:szCs w:val="24"/>
        </w:rPr>
        <w:t>:</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combaterea fenomenului de deznaționalizare</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consolidarea identității culturale românești ca parte integrantă a identității culturale pan-europene;</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modernizarea societăţii prin promovarea creativităţii artistice și a mobilității artiștilor;</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crearea unui sistem eficient de gestiune a proceselor de conservare şi punere în valoare a patrimoniului</w:t>
      </w:r>
      <w:r w:rsidRPr="0043185F">
        <w:rPr>
          <w:rFonts w:ascii="Times New Roman" w:hAnsi="Times New Roman" w:cs="Times New Roman"/>
          <w:sz w:val="24"/>
          <w:szCs w:val="24"/>
          <w:lang w:val="ro-RO" w:eastAsia="zh-CN"/>
        </w:rPr>
        <w:t xml:space="preserve"> material și imaterial</w:t>
      </w:r>
      <w:r w:rsidRPr="0043185F">
        <w:rPr>
          <w:rFonts w:ascii="Times New Roman" w:hAnsi="Times New Roman" w:cs="Times New Roman"/>
          <w:sz w:val="24"/>
          <w:szCs w:val="24"/>
          <w:lang w:val="ro-RO"/>
        </w:rPr>
        <w:t>;</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crearea condițiilor și mecanismelor favorabile dezvoltării industriilor culturale</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asigurarea unei competiții corecte, </w:t>
      </w:r>
      <w:r w:rsidRPr="0043185F">
        <w:rPr>
          <w:rFonts w:ascii="Times New Roman" w:hAnsi="Times New Roman" w:cs="Times New Roman"/>
          <w:sz w:val="24"/>
          <w:szCs w:val="24"/>
          <w:lang w:val="ro-RO" w:eastAsia="zh-CN"/>
        </w:rPr>
        <w:t xml:space="preserve">a </w:t>
      </w:r>
      <w:r w:rsidRPr="0043185F">
        <w:rPr>
          <w:rFonts w:ascii="Times New Roman" w:hAnsi="Times New Roman" w:cs="Times New Roman"/>
          <w:sz w:val="24"/>
          <w:szCs w:val="24"/>
          <w:lang w:val="ro-RO"/>
        </w:rPr>
        <w:t>relațiilor concurențiale libere și protejarea drepturilor de autor;</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lastRenderedPageBreak/>
        <w:t>promovarea diversității culturale și a dialogului intercultural, inclusiv prin implicarea activă în viața culturală a Republicii Moldova a cetățenilor aflați cu traiul în străinătate;</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promovarea imaginii culturale a Republicii Moldova în spațiul european</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facilitarea circulației lucrărilor și produselor culturale;</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rentabilizarea activității instituțiilor de cultură</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asigurarea unui management cultural eficient;</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reformarea sistemului și principiului de finanțare a culturii pe bază de proiecte şi priorități majore, inclusiv prin implicarea largă a uniunilor de creație și ale altor reprezentanți ai societății civile la formarea și repartizarea bugetului alocat procesului cultural;</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instituirea unui sistem transparent şi participativ de administrare a procesului cultural;</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eficientizarea proceselor de administrare, analiză și monitorizare a mediului cultural</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implementarea largă a tehnologiilor informaționale în domeniul culturii;</w:t>
      </w:r>
    </w:p>
    <w:p w:rsidR="003411F7" w:rsidRPr="0043185F" w:rsidRDefault="003411F7" w:rsidP="0043185F">
      <w:pPr>
        <w:pStyle w:val="Listparagraf"/>
        <w:numPr>
          <w:ilvl w:val="0"/>
          <w:numId w:val="12"/>
        </w:numPr>
        <w:spacing w:after="0" w:line="360" w:lineRule="auto"/>
        <w:jc w:val="both"/>
        <w:rPr>
          <w:rFonts w:ascii="Times New Roman" w:hAnsi="Times New Roman" w:cs="Times New Roman"/>
          <w:sz w:val="24"/>
          <w:szCs w:val="24"/>
          <w:lang w:val="ro-RO"/>
        </w:rPr>
      </w:pPr>
      <w:r w:rsidRPr="0043185F">
        <w:rPr>
          <w:rFonts w:ascii="Times New Roman" w:hAnsi="Times New Roman" w:cs="Times New Roman"/>
          <w:sz w:val="24"/>
          <w:szCs w:val="24"/>
          <w:lang w:val="ro-RO"/>
        </w:rPr>
        <w:t>dezvoltarea ascendentă a procesului cultural în teritoriu</w:t>
      </w:r>
      <w:r w:rsidR="007D067A" w:rsidRPr="0043185F">
        <w:rPr>
          <w:rFonts w:ascii="Times New Roman" w:hAnsi="Times New Roman" w:cs="Times New Roman"/>
          <w:sz w:val="24"/>
          <w:szCs w:val="24"/>
          <w:lang w:val="ro-RO"/>
        </w:rPr>
        <w:t>,</w:t>
      </w:r>
      <w:r w:rsidRPr="0043185F">
        <w:rPr>
          <w:rFonts w:ascii="Times New Roman" w:hAnsi="Times New Roman" w:cs="Times New Roman"/>
          <w:sz w:val="24"/>
          <w:szCs w:val="24"/>
          <w:lang w:val="ro-RO"/>
        </w:rPr>
        <w:t xml:space="preserve"> prin valorificarea potențialului cultural local, constituirea centrelor polivalente de informare și comunicare comunitară în baza instituții</w:t>
      </w:r>
      <w:r w:rsidR="007D067A" w:rsidRPr="0043185F">
        <w:rPr>
          <w:rFonts w:ascii="Times New Roman" w:hAnsi="Times New Roman" w:cs="Times New Roman"/>
          <w:sz w:val="24"/>
          <w:szCs w:val="24"/>
          <w:lang w:val="ro-RO"/>
        </w:rPr>
        <w:t>lor de cultură din mediul rural.</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br/>
      </w:r>
      <w:r w:rsidRPr="0043185F">
        <w:rPr>
          <w:rStyle w:val="Robust"/>
          <w:rFonts w:ascii="Times New Roman" w:hAnsi="Times New Roman" w:cs="Times New Roman"/>
          <w:color w:val="auto"/>
          <w:sz w:val="24"/>
          <w:szCs w:val="24"/>
        </w:rPr>
        <w:t>VIII. POLITICA ÎN DOMEDIUL PROTECȚIEI MEDIULUI</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Partidul  Liberal,  în conformitate cu Constituţia Republicii Moldova și  cu  Directivele  Uniunii Europene, declară  mediul</w:t>
      </w:r>
      <w:r w:rsidR="007D067A" w:rsidRPr="0043185F">
        <w:rPr>
          <w:rFonts w:ascii="Times New Roman" w:hAnsi="Times New Roman" w:cs="Times New Roman"/>
          <w:sz w:val="24"/>
          <w:szCs w:val="24"/>
        </w:rPr>
        <w:t xml:space="preserve"> –</w:t>
      </w:r>
      <w:r w:rsidRPr="0043185F">
        <w:rPr>
          <w:rFonts w:ascii="Times New Roman" w:hAnsi="Times New Roman" w:cs="Times New Roman"/>
          <w:sz w:val="24"/>
          <w:szCs w:val="24"/>
        </w:rPr>
        <w:t xml:space="preserve"> subiect prioritar în politica internă și cea externă.</w:t>
      </w:r>
    </w:p>
    <w:p w:rsidR="003411F7" w:rsidRPr="0043185F" w:rsidRDefault="003411F7" w:rsidP="0043185F">
      <w:pPr>
        <w:shd w:val="clear" w:color="auto" w:fill="FFFFFF"/>
        <w:spacing w:after="0" w:line="360" w:lineRule="auto"/>
        <w:jc w:val="both"/>
        <w:textAlignment w:val="baseline"/>
        <w:outlineLvl w:val="1"/>
        <w:rPr>
          <w:rFonts w:ascii="Times New Roman" w:eastAsia="Times New Roman" w:hAnsi="Times New Roman" w:cs="Times New Roman"/>
          <w:bCs/>
          <w:sz w:val="24"/>
          <w:szCs w:val="24"/>
          <w:lang w:eastAsia="ru-RU"/>
        </w:rPr>
      </w:pPr>
      <w:r w:rsidRPr="0043185F">
        <w:rPr>
          <w:rFonts w:ascii="Times New Roman" w:eastAsia="Times New Roman" w:hAnsi="Times New Roman" w:cs="Times New Roman"/>
          <w:bCs/>
          <w:sz w:val="24"/>
          <w:szCs w:val="24"/>
          <w:lang w:eastAsia="ru-RU"/>
        </w:rPr>
        <w:t xml:space="preserve">Politica de mediu se bazează pe principiile precauției, prevenirii, corectării poluării la sursă  și „poluatorul </w:t>
      </w:r>
      <w:r w:rsidR="006525A6" w:rsidRPr="0043185F">
        <w:rPr>
          <w:rFonts w:ascii="Times New Roman" w:eastAsia="Times New Roman" w:hAnsi="Times New Roman" w:cs="Times New Roman"/>
          <w:bCs/>
          <w:sz w:val="24"/>
          <w:szCs w:val="24"/>
          <w:lang w:eastAsia="ru-RU"/>
        </w:rPr>
        <w:t>plătește</w:t>
      </w:r>
      <w:r w:rsidRPr="0043185F">
        <w:rPr>
          <w:rFonts w:ascii="Times New Roman" w:eastAsia="Times New Roman" w:hAnsi="Times New Roman" w:cs="Times New Roman"/>
          <w:bCs/>
          <w:sz w:val="24"/>
          <w:szCs w:val="24"/>
          <w:lang w:eastAsia="ru-RU"/>
        </w:rPr>
        <w:t xml:space="preserve">”. </w:t>
      </w:r>
    </w:p>
    <w:p w:rsidR="003411F7" w:rsidRPr="0043185F" w:rsidRDefault="003411F7" w:rsidP="0043185F">
      <w:pPr>
        <w:shd w:val="clear" w:color="auto" w:fill="FFFFFF"/>
        <w:spacing w:after="0" w:line="360" w:lineRule="auto"/>
        <w:jc w:val="both"/>
        <w:textAlignment w:val="baseline"/>
        <w:rPr>
          <w:rFonts w:ascii="Times New Roman" w:eastAsia="Times New Roman" w:hAnsi="Times New Roman" w:cs="Times New Roman"/>
          <w:i/>
          <w:iCs/>
          <w:sz w:val="24"/>
          <w:szCs w:val="24"/>
          <w:bdr w:val="none" w:sz="0" w:space="0" w:color="auto" w:frame="1"/>
          <w:lang w:eastAsia="ru-RU"/>
        </w:rPr>
      </w:pPr>
      <w:r w:rsidRPr="0043185F">
        <w:rPr>
          <w:rFonts w:ascii="Times New Roman" w:eastAsia="Times New Roman" w:hAnsi="Times New Roman" w:cs="Times New Roman"/>
          <w:bCs/>
          <w:sz w:val="24"/>
          <w:szCs w:val="24"/>
          <w:bdr w:val="none" w:sz="0" w:space="0" w:color="auto" w:frame="1"/>
          <w:lang w:eastAsia="ru-RU"/>
        </w:rPr>
        <w:t>Principiul precauției</w:t>
      </w:r>
      <w:r w:rsidRPr="0043185F">
        <w:rPr>
          <w:rFonts w:ascii="Times New Roman" w:eastAsia="Times New Roman" w:hAnsi="Times New Roman" w:cs="Times New Roman"/>
          <w:sz w:val="24"/>
          <w:szCs w:val="24"/>
          <w:lang w:eastAsia="ru-RU"/>
        </w:rPr>
        <w:t> este un instrument de gestionare a riscurilor</w:t>
      </w:r>
      <w:r w:rsidR="007D067A"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care poate fi invocat în cazul în care există o incertitudine științifică cu privire la un posibil risc la adresa sănătății umane sau a mediului, provenit dintr-o anumită acțiune sau politică.</w:t>
      </w:r>
      <w:r w:rsidRPr="0043185F">
        <w:rPr>
          <w:rFonts w:ascii="Times New Roman" w:eastAsia="Times New Roman" w:hAnsi="Times New Roman" w:cs="Times New Roman"/>
          <w:i/>
          <w:iCs/>
          <w:sz w:val="24"/>
          <w:szCs w:val="24"/>
          <w:bdr w:val="none" w:sz="0" w:space="0" w:color="auto" w:frame="1"/>
          <w:lang w:eastAsia="ru-RU"/>
        </w:rPr>
        <w:t>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bCs/>
          <w:sz w:val="24"/>
          <w:szCs w:val="24"/>
          <w:bdr w:val="none" w:sz="0" w:space="0" w:color="auto" w:frame="1"/>
        </w:rPr>
        <w:t xml:space="preserve">Principiul „poluatorul </w:t>
      </w:r>
      <w:r w:rsidR="006525A6" w:rsidRPr="0043185F">
        <w:rPr>
          <w:rFonts w:ascii="Times New Roman" w:hAnsi="Times New Roman" w:cs="Times New Roman"/>
          <w:bCs/>
          <w:sz w:val="24"/>
          <w:szCs w:val="24"/>
          <w:bdr w:val="none" w:sz="0" w:space="0" w:color="auto" w:frame="1"/>
        </w:rPr>
        <w:t>plătește</w:t>
      </w:r>
      <w:r w:rsidRPr="0043185F">
        <w:rPr>
          <w:rFonts w:ascii="Times New Roman" w:hAnsi="Times New Roman" w:cs="Times New Roman"/>
          <w:bCs/>
          <w:sz w:val="24"/>
          <w:szCs w:val="24"/>
          <w:bdr w:val="none" w:sz="0" w:space="0" w:color="auto" w:frame="1"/>
        </w:rPr>
        <w:t>”</w:t>
      </w:r>
      <w:r w:rsidRPr="0043185F">
        <w:rPr>
          <w:rFonts w:ascii="Times New Roman" w:hAnsi="Times New Roman" w:cs="Times New Roman"/>
          <w:sz w:val="24"/>
          <w:szCs w:val="24"/>
        </w:rPr>
        <w:t> este pus în aplicare prin intermediul Directivei europene privind răspunderea pentru mediul înconjurător, care vizează prevenirea sau remedierea daunelor aduse mediului (inclusiv  speciilor și habitatelor naturale protejate, apei și solului). Dacă s-au produs deja pagube, operatorii sunt obligați să adopte măsurile adecvate pentru remedierea acestora și să</w:t>
      </w:r>
      <w:r w:rsidR="007D067A" w:rsidRPr="0043185F">
        <w:rPr>
          <w:rFonts w:ascii="Times New Roman" w:hAnsi="Times New Roman" w:cs="Times New Roman"/>
          <w:sz w:val="24"/>
          <w:szCs w:val="24"/>
        </w:rPr>
        <w:t xml:space="preserve"> suporte cheltuielile aferente.</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Una din </w:t>
      </w:r>
      <w:r w:rsidR="006525A6" w:rsidRPr="0043185F">
        <w:rPr>
          <w:rFonts w:ascii="Times New Roman" w:hAnsi="Times New Roman" w:cs="Times New Roman"/>
          <w:sz w:val="24"/>
          <w:szCs w:val="24"/>
        </w:rPr>
        <w:t>prioritățile</w:t>
      </w:r>
      <w:r w:rsidRPr="0043185F">
        <w:rPr>
          <w:rFonts w:ascii="Times New Roman" w:hAnsi="Times New Roman" w:cs="Times New Roman"/>
          <w:sz w:val="24"/>
          <w:szCs w:val="24"/>
        </w:rPr>
        <w:t xml:space="preserve"> politicii de mediu ale  Partidului  Liberal reprezintă dreptul cetăţenilor Republicii Moldova de a respira aer nepoluat, de a avea acces la apă curată  și hrană sănătoasă.   </w:t>
      </w:r>
    </w:p>
    <w:p w:rsidR="003411F7" w:rsidRPr="0043185F" w:rsidRDefault="007D067A"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lastRenderedPageBreak/>
        <w:t>Î</w:t>
      </w:r>
      <w:r w:rsidR="003411F7" w:rsidRPr="0043185F">
        <w:rPr>
          <w:rFonts w:ascii="Times New Roman" w:hAnsi="Times New Roman" w:cs="Times New Roman"/>
          <w:sz w:val="24"/>
          <w:szCs w:val="24"/>
        </w:rPr>
        <w:t>n acest scop</w:t>
      </w:r>
      <w:r w:rsidRPr="0043185F">
        <w:rPr>
          <w:rFonts w:ascii="Times New Roman" w:hAnsi="Times New Roman" w:cs="Times New Roman"/>
          <w:sz w:val="24"/>
          <w:szCs w:val="24"/>
        </w:rPr>
        <w:t>,</w:t>
      </w:r>
      <w:r w:rsidR="003411F7" w:rsidRPr="0043185F">
        <w:rPr>
          <w:rFonts w:ascii="Times New Roman" w:hAnsi="Times New Roman" w:cs="Times New Roman"/>
          <w:sz w:val="24"/>
          <w:szCs w:val="24"/>
        </w:rPr>
        <w:t xml:space="preserve"> PL propune elaborarea și implementarea unor politici de mediu și climă</w:t>
      </w:r>
      <w:r w:rsidRPr="0043185F">
        <w:rPr>
          <w:rFonts w:ascii="Times New Roman" w:hAnsi="Times New Roman" w:cs="Times New Roman"/>
          <w:sz w:val="24"/>
          <w:szCs w:val="24"/>
        </w:rPr>
        <w:t>,</w:t>
      </w:r>
      <w:r w:rsidR="003411F7" w:rsidRPr="0043185F">
        <w:rPr>
          <w:rFonts w:ascii="Times New Roman" w:hAnsi="Times New Roman" w:cs="Times New Roman"/>
          <w:sz w:val="24"/>
          <w:szCs w:val="24"/>
        </w:rPr>
        <w:t xml:space="preserve">  consultate  cu  societatea    civilă   și   administraţia  publică locală, respectâ</w:t>
      </w:r>
      <w:r w:rsidR="006525A6" w:rsidRPr="0043185F">
        <w:rPr>
          <w:rFonts w:ascii="Times New Roman" w:hAnsi="Times New Roman" w:cs="Times New Roman"/>
          <w:sz w:val="24"/>
          <w:szCs w:val="24"/>
        </w:rPr>
        <w:t>nd  standardele</w:t>
      </w:r>
      <w:r w:rsidR="003411F7" w:rsidRPr="0043185F">
        <w:rPr>
          <w:rFonts w:ascii="Times New Roman" w:hAnsi="Times New Roman" w:cs="Times New Roman"/>
          <w:sz w:val="24"/>
          <w:szCs w:val="24"/>
        </w:rPr>
        <w:t xml:space="preserve"> Directivelor Uniunii  Europene  și   prevederilor   Convenţiilor  ONU  la care statul nostru este parte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integrarea în politicile intersectoriale și locale, care vor  asigura </w:t>
      </w:r>
      <w:r w:rsidR="006525A6" w:rsidRPr="0043185F">
        <w:rPr>
          <w:rFonts w:ascii="Times New Roman" w:hAnsi="Times New Roman" w:cs="Times New Roman"/>
          <w:sz w:val="24"/>
          <w:szCs w:val="24"/>
        </w:rPr>
        <w:t>sinergismul</w:t>
      </w:r>
      <w:r w:rsidRPr="0043185F">
        <w:rPr>
          <w:rFonts w:ascii="Times New Roman" w:hAnsi="Times New Roman" w:cs="Times New Roman"/>
          <w:sz w:val="24"/>
          <w:szCs w:val="24"/>
        </w:rPr>
        <w:t xml:space="preserve">   politicilor  din economie;</w:t>
      </w:r>
    </w:p>
    <w:p w:rsidR="003411F7" w:rsidRPr="0043185F" w:rsidRDefault="003411F7" w:rsidP="0043185F">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monitorizarea continuă a problemelor legate de mediu, precum ar fi calitatea apei, gestionarea deşeurilor, poluarea aerului şi </w:t>
      </w:r>
      <w:r w:rsidR="006525A6" w:rsidRPr="0043185F">
        <w:rPr>
          <w:rFonts w:ascii="Times New Roman" w:eastAsia="Times New Roman" w:hAnsi="Times New Roman" w:cs="Times New Roman"/>
          <w:sz w:val="24"/>
          <w:szCs w:val="24"/>
          <w:lang w:eastAsia="ru-RU"/>
        </w:rPr>
        <w:t>deșertificarea</w:t>
      </w:r>
      <w:r w:rsidRPr="0043185F">
        <w:rPr>
          <w:rFonts w:ascii="Times New Roman" w:eastAsia="Times New Roman" w:hAnsi="Times New Roman" w:cs="Times New Roman"/>
          <w:sz w:val="24"/>
          <w:szCs w:val="24"/>
          <w:lang w:eastAsia="ru-RU"/>
        </w:rPr>
        <w:t>;</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educarea viitoarelor generaţii prietenoase  mediului  și climei;</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 protecţia zonelor umede și a </w:t>
      </w:r>
      <w:r w:rsidR="006525A6" w:rsidRPr="0043185F">
        <w:rPr>
          <w:rFonts w:ascii="Times New Roman" w:hAnsi="Times New Roman" w:cs="Times New Roman"/>
          <w:sz w:val="24"/>
          <w:szCs w:val="24"/>
        </w:rPr>
        <w:t>biodiversității</w:t>
      </w:r>
      <w:r w:rsidRPr="0043185F">
        <w:rPr>
          <w:rFonts w:ascii="Times New Roman" w:hAnsi="Times New Roman" w:cs="Times New Roman"/>
          <w:sz w:val="24"/>
          <w:szCs w:val="24"/>
        </w:rPr>
        <w:t>;</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 garantarea  </w:t>
      </w:r>
      <w:r w:rsidR="006525A6" w:rsidRPr="0043185F">
        <w:rPr>
          <w:rFonts w:ascii="Times New Roman" w:hAnsi="Times New Roman" w:cs="Times New Roman"/>
          <w:sz w:val="24"/>
          <w:szCs w:val="24"/>
        </w:rPr>
        <w:t>securității</w:t>
      </w:r>
      <w:r w:rsidRPr="0043185F">
        <w:rPr>
          <w:rFonts w:ascii="Times New Roman" w:hAnsi="Times New Roman" w:cs="Times New Roman"/>
          <w:sz w:val="24"/>
          <w:szCs w:val="24"/>
        </w:rPr>
        <w:t xml:space="preserve"> în cazul  declanșării   hazardurilor  naturale și a celor tehnogene;</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conservarea  și  </w:t>
      </w:r>
      <w:r w:rsidR="006525A6" w:rsidRPr="0043185F">
        <w:rPr>
          <w:rFonts w:ascii="Times New Roman" w:hAnsi="Times New Roman" w:cs="Times New Roman"/>
          <w:sz w:val="24"/>
          <w:szCs w:val="24"/>
        </w:rPr>
        <w:t>protecția</w:t>
      </w:r>
      <w:r w:rsidRPr="0043185F">
        <w:rPr>
          <w:rFonts w:ascii="Times New Roman" w:hAnsi="Times New Roman" w:cs="Times New Roman"/>
          <w:sz w:val="24"/>
          <w:szCs w:val="24"/>
        </w:rPr>
        <w:t xml:space="preserve"> solului, principală resursă natural</w:t>
      </w:r>
      <w:r w:rsidR="007D067A" w:rsidRPr="0043185F">
        <w:rPr>
          <w:rFonts w:ascii="Times New Roman" w:hAnsi="Times New Roman" w:cs="Times New Roman"/>
          <w:sz w:val="24"/>
          <w:szCs w:val="24"/>
        </w:rPr>
        <w:t>ă a</w:t>
      </w:r>
      <w:r w:rsidRPr="0043185F">
        <w:rPr>
          <w:rFonts w:ascii="Times New Roman" w:hAnsi="Times New Roman" w:cs="Times New Roman"/>
          <w:sz w:val="24"/>
          <w:szCs w:val="24"/>
        </w:rPr>
        <w:t xml:space="preserve"> Republicii Moldova;</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protecţia aerului atmosferic și utilizarea raţională a resurselor de apa de suprafață și a celor subterane;</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conservar</w:t>
      </w:r>
      <w:r w:rsidR="007D067A" w:rsidRPr="0043185F">
        <w:rPr>
          <w:rFonts w:ascii="Times New Roman" w:hAnsi="Times New Roman" w:cs="Times New Roman"/>
          <w:sz w:val="24"/>
          <w:szCs w:val="24"/>
        </w:rPr>
        <w:t>ea și protecţia florii și  faune</w:t>
      </w:r>
      <w:r w:rsidRPr="0043185F">
        <w:rPr>
          <w:rFonts w:ascii="Times New Roman" w:hAnsi="Times New Roman" w:cs="Times New Roman"/>
          <w:sz w:val="24"/>
          <w:szCs w:val="24"/>
        </w:rPr>
        <w:t>i Republicii  Moldova.</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IX. POLITICA ÎN DOMENIUL RELAȚIILOR INTERETNICE</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PL promovează o politică europeană, liberală, faţă de toate grupurile etnice care locuiesc pe teritoriul Republicii Moldova. Protejarea drepturilor minorităţilor naţionale, în armonie cu populaţia românească a statului, este o prioritate a PL. Partidul Liberal consideră că politica statului şi atitudinea populaţiei româneşti majoritare faţă de grupurile etnice din Republica Moldova nu poate fi decât una europeană, democratică şi tolerantă, garantându-le şi asigurându-le condi</w:t>
      </w:r>
      <w:r w:rsidR="007D067A" w:rsidRPr="0043185F">
        <w:rPr>
          <w:rFonts w:ascii="Times New Roman" w:hAnsi="Times New Roman" w:cs="Times New Roman"/>
          <w:color w:val="auto"/>
          <w:sz w:val="24"/>
          <w:szCs w:val="24"/>
        </w:rPr>
        <w:t>ţii adecvate de incluziune socia</w:t>
      </w:r>
      <w:r w:rsidRPr="0043185F">
        <w:rPr>
          <w:rFonts w:ascii="Times New Roman" w:hAnsi="Times New Roman" w:cs="Times New Roman"/>
          <w:color w:val="auto"/>
          <w:sz w:val="24"/>
          <w:szCs w:val="24"/>
        </w:rPr>
        <w:t xml:space="preserve">lă prin: </w:t>
      </w:r>
    </w:p>
    <w:p w:rsidR="003411F7" w:rsidRPr="0043185F" w:rsidRDefault="003411F7" w:rsidP="0043185F">
      <w:pPr>
        <w:pStyle w:val="NormalWeb"/>
        <w:spacing w:line="360" w:lineRule="auto"/>
        <w:rPr>
          <w:rFonts w:ascii="Times New Roman" w:hAnsi="Times New Roman" w:cs="Times New Roman"/>
          <w:color w:val="auto"/>
          <w:sz w:val="24"/>
          <w:szCs w:val="24"/>
        </w:rPr>
      </w:pPr>
      <w:r w:rsidRPr="0043185F">
        <w:rPr>
          <w:rFonts w:ascii="Times New Roman" w:hAnsi="Times New Roman" w:cs="Times New Roman"/>
          <w:color w:val="auto"/>
          <w:sz w:val="24"/>
          <w:szCs w:val="24"/>
        </w:rPr>
        <w:t>- integrarea lingvistică nestingherită a tuturor reprezentanţilor minorităţilor etnice din republică;</w:t>
      </w:r>
      <w:r w:rsidRPr="0043185F">
        <w:rPr>
          <w:rFonts w:ascii="Times New Roman" w:hAnsi="Times New Roman" w:cs="Times New Roman"/>
          <w:color w:val="auto"/>
          <w:sz w:val="24"/>
          <w:szCs w:val="24"/>
        </w:rPr>
        <w:br/>
        <w:t>- păstrarea, afirmarea şi dezvoltarea identităţii etnice, culturale, religioase şi lingvistice</w:t>
      </w:r>
      <w:r w:rsidR="007D067A" w:rsidRPr="0043185F">
        <w:rPr>
          <w:rFonts w:ascii="Times New Roman" w:hAnsi="Times New Roman" w:cs="Times New Roman"/>
          <w:color w:val="auto"/>
          <w:sz w:val="24"/>
          <w:szCs w:val="24"/>
        </w:rPr>
        <w:t>,</w:t>
      </w:r>
      <w:r w:rsidRPr="0043185F">
        <w:rPr>
          <w:rFonts w:ascii="Times New Roman" w:hAnsi="Times New Roman" w:cs="Times New Roman"/>
          <w:color w:val="auto"/>
          <w:sz w:val="24"/>
          <w:szCs w:val="24"/>
        </w:rPr>
        <w:t xml:space="preserve"> prin studierea în limba maternă în şcolile primare şi trecerea treptată la studierea în limba oficială română la celelalte trepte ale sistemului educaţional, pentru a asigura minorităţilor acces liber la educaţia în una din limbile Uniunii Europene;</w:t>
      </w:r>
      <w:r w:rsidRPr="0043185F">
        <w:rPr>
          <w:rFonts w:ascii="Times New Roman" w:hAnsi="Times New Roman" w:cs="Times New Roman"/>
          <w:color w:val="auto"/>
          <w:sz w:val="24"/>
          <w:szCs w:val="24"/>
        </w:rPr>
        <w:br/>
        <w:t>- eliminarea oricărei forme de extremism, şovinism, antisemitism;</w:t>
      </w:r>
      <w:r w:rsidRPr="0043185F">
        <w:rPr>
          <w:rFonts w:ascii="Times New Roman" w:hAnsi="Times New Roman" w:cs="Times New Roman"/>
          <w:color w:val="auto"/>
          <w:sz w:val="24"/>
          <w:szCs w:val="24"/>
        </w:rPr>
        <w:br/>
      </w:r>
      <w:r w:rsidRPr="0043185F">
        <w:rPr>
          <w:rFonts w:ascii="Times New Roman" w:hAnsi="Times New Roman" w:cs="Times New Roman"/>
          <w:color w:val="auto"/>
          <w:sz w:val="24"/>
          <w:szCs w:val="24"/>
        </w:rPr>
        <w:lastRenderedPageBreak/>
        <w:t>- combaterea discriminării;</w:t>
      </w:r>
      <w:r w:rsidRPr="0043185F">
        <w:rPr>
          <w:rFonts w:ascii="Times New Roman" w:hAnsi="Times New Roman" w:cs="Times New Roman"/>
          <w:color w:val="auto"/>
          <w:sz w:val="24"/>
          <w:szCs w:val="24"/>
        </w:rPr>
        <w:br/>
        <w:t>- încurajarea dialogului interetnic.</w:t>
      </w:r>
    </w:p>
    <w:p w:rsidR="003411F7" w:rsidRPr="0043185F" w:rsidRDefault="003411F7" w:rsidP="0043185F">
      <w:pPr>
        <w:pStyle w:val="NormalWeb"/>
        <w:spacing w:line="360" w:lineRule="auto"/>
        <w:jc w:val="both"/>
        <w:rPr>
          <w:rStyle w:val="Robust"/>
          <w:rFonts w:ascii="Times New Roman" w:hAnsi="Times New Roman" w:cs="Times New Roman"/>
          <w:color w:val="auto"/>
          <w:sz w:val="24"/>
          <w:szCs w:val="24"/>
        </w:rPr>
      </w:pPr>
      <w:r w:rsidRPr="0043185F">
        <w:rPr>
          <w:rFonts w:ascii="Times New Roman" w:hAnsi="Times New Roman" w:cs="Times New Roman"/>
          <w:color w:val="auto"/>
          <w:sz w:val="24"/>
          <w:szCs w:val="24"/>
        </w:rPr>
        <w:br/>
      </w:r>
      <w:r w:rsidRPr="0043185F">
        <w:rPr>
          <w:rStyle w:val="Robust"/>
          <w:rFonts w:ascii="Times New Roman" w:hAnsi="Times New Roman" w:cs="Times New Roman"/>
          <w:color w:val="auto"/>
          <w:sz w:val="24"/>
          <w:szCs w:val="24"/>
        </w:rPr>
        <w:t>X. POLITICA ÎN PROBLEMA TRANSNISTREANĂ</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PL consideră că integrarea europeană a Republicii Moldova trebuie să devină un stimulent important în procesul de soluţionare a problemei t</w:t>
      </w:r>
      <w:r w:rsidR="0073602C" w:rsidRPr="0043185F">
        <w:rPr>
          <w:rFonts w:ascii="Times New Roman" w:hAnsi="Times New Roman" w:cs="Times New Roman"/>
          <w:sz w:val="24"/>
          <w:szCs w:val="24"/>
        </w:rPr>
        <w:t>ransnistrene, diferend care poate fi rezolvat doar după retragerea armatei Federaţiei Ruse de pe teritoriul ocupat al Republicii Moldova.</w:t>
      </w:r>
      <w:r w:rsidRPr="0043185F">
        <w:rPr>
          <w:rFonts w:ascii="Times New Roman" w:hAnsi="Times New Roman" w:cs="Times New Roman"/>
          <w:sz w:val="24"/>
          <w:szCs w:val="24"/>
        </w:rPr>
        <w:t xml:space="preserve">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Beneficiile acestui proces trebuie să transforme malul drept al Nistrului în unul atractiv pentru cetăţenii de pe malul stâng, astfel fiind catalizat procesul de apropiere firească între oamenii de pe ambele maluri.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PL pledează pentru modificarea formatului de negocieri, Tiraspolul urmând să fie exclus din proces, iar Federaţia Rusă să fie recunoscută drept parte în conflict, aşa cum reiese din Hotărârea Curţii Europene a Drepturilor Omului în dosarul Ilaşcu şi alţii contra Republicii Moldova. </w:t>
      </w:r>
    </w:p>
    <w:p w:rsidR="003411F7" w:rsidRPr="0043185F" w:rsidRDefault="003411F7"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PL consideră absolut necesară schimbarea accentelor în procesul de negocieri în vederea reglementării problemei transnistrene. Toate discuţiile trebuie să pornească de la examinarea subiectelor din aşa-numitul Coş III, adică a subiectelor politice, şi abia după aceasta să fie examinate subiectele de ordin economic, social, umanitar etc. </w:t>
      </w:r>
    </w:p>
    <w:p w:rsidR="0073602C" w:rsidRPr="0043185F" w:rsidRDefault="0073602C" w:rsidP="0043185F">
      <w:pPr>
        <w:spacing w:line="360" w:lineRule="auto"/>
        <w:jc w:val="both"/>
        <w:rPr>
          <w:rFonts w:ascii="Times New Roman" w:hAnsi="Times New Roman" w:cs="Times New Roman"/>
          <w:sz w:val="24"/>
          <w:szCs w:val="24"/>
        </w:rPr>
      </w:pPr>
      <w:r w:rsidRPr="0043185F">
        <w:rPr>
          <w:rFonts w:ascii="Times New Roman" w:hAnsi="Times New Roman" w:cs="Times New Roman"/>
          <w:sz w:val="24"/>
          <w:szCs w:val="24"/>
        </w:rPr>
        <w:t>PL va insista pe schimbarea formatului forţelor de pacificare într-o misiune</w:t>
      </w:r>
      <w:r w:rsidR="008544DB" w:rsidRPr="0043185F">
        <w:rPr>
          <w:rFonts w:ascii="Times New Roman" w:hAnsi="Times New Roman" w:cs="Times New Roman"/>
          <w:sz w:val="24"/>
          <w:szCs w:val="24"/>
        </w:rPr>
        <w:t xml:space="preserve"> europeană sau</w:t>
      </w:r>
      <w:r w:rsidRPr="0043185F">
        <w:rPr>
          <w:rFonts w:ascii="Times New Roman" w:hAnsi="Times New Roman" w:cs="Times New Roman"/>
          <w:sz w:val="24"/>
          <w:szCs w:val="24"/>
        </w:rPr>
        <w:t xml:space="preserve"> internaţională</w:t>
      </w:r>
      <w:r w:rsidR="008544DB" w:rsidRPr="0043185F">
        <w:rPr>
          <w:rFonts w:ascii="Times New Roman" w:hAnsi="Times New Roman" w:cs="Times New Roman"/>
          <w:sz w:val="24"/>
          <w:szCs w:val="24"/>
        </w:rPr>
        <w:t xml:space="preserve"> (sub mandat UE, ONU)</w:t>
      </w:r>
      <w:r w:rsidRPr="0043185F">
        <w:rPr>
          <w:rFonts w:ascii="Times New Roman" w:hAnsi="Times New Roman" w:cs="Times New Roman"/>
          <w:sz w:val="24"/>
          <w:szCs w:val="24"/>
        </w:rPr>
        <w:t>.</w:t>
      </w:r>
    </w:p>
    <w:p w:rsidR="003411F7" w:rsidRPr="0043185F" w:rsidRDefault="003411F7" w:rsidP="0043185F">
      <w:pPr>
        <w:pStyle w:val="NormalWeb"/>
        <w:spacing w:line="360" w:lineRule="auto"/>
        <w:jc w:val="both"/>
        <w:rPr>
          <w:rFonts w:ascii="Times New Roman" w:hAnsi="Times New Roman" w:cs="Times New Roman"/>
          <w:color w:val="auto"/>
          <w:sz w:val="24"/>
          <w:szCs w:val="24"/>
        </w:rPr>
      </w:pP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t>XI. POLITICA EXTERNĂ ȘI INTEGRAREA EUROPEANĂ</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Politica externă a PL se va axa pe protejarea intereselor naţionale ale Republicii Moldova, pe construcţia unor alianţe şi parteneriate externe în măsură să garanteze independenţa, suveranitatea şi integritatea teritorială a statului, aderarea la Uniunea Europeană și NATO, relaţii economice reciproc avantajoase, protecţia cetăţenilor Republicii Moldova aflaţi la muncă peste hotare.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Prioritatea absolută a PL o constituie aderarea Republic</w:t>
      </w:r>
      <w:r w:rsidR="0073602C" w:rsidRPr="0043185F">
        <w:rPr>
          <w:rFonts w:ascii="Times New Roman" w:eastAsia="Times New Roman" w:hAnsi="Times New Roman" w:cs="Times New Roman"/>
          <w:sz w:val="24"/>
          <w:szCs w:val="24"/>
          <w:lang w:eastAsia="ru-RU"/>
        </w:rPr>
        <w:t>ii Moldova la Uniunea Europeană şi NATO.</w:t>
      </w:r>
      <w:r w:rsidRPr="0043185F">
        <w:rPr>
          <w:rFonts w:ascii="Times New Roman" w:eastAsia="Times New Roman" w:hAnsi="Times New Roman" w:cs="Times New Roman"/>
          <w:sz w:val="24"/>
          <w:szCs w:val="24"/>
          <w:lang w:eastAsia="ru-RU"/>
        </w:rPr>
        <w:t xml:space="preserve">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Integrarea europeană este pentru Partidul Liberal obiectivul major în politica sa internă şi externă, promovat cu consecvenţă şi determinare. Vom depune eforturi pentru a avansa în relaţiile sp</w:t>
      </w:r>
      <w:r w:rsidR="007D067A" w:rsidRPr="0043185F">
        <w:rPr>
          <w:rFonts w:ascii="Times New Roman" w:eastAsia="Times New Roman" w:hAnsi="Times New Roman" w:cs="Times New Roman"/>
          <w:sz w:val="24"/>
          <w:szCs w:val="24"/>
          <w:lang w:eastAsia="ru-RU"/>
        </w:rPr>
        <w:t>eciale cu partenerii strategici</w:t>
      </w:r>
      <w:r w:rsidRPr="0043185F">
        <w:rPr>
          <w:rFonts w:ascii="Times New Roman" w:eastAsia="Times New Roman" w:hAnsi="Times New Roman" w:cs="Times New Roman"/>
          <w:sz w:val="24"/>
          <w:szCs w:val="24"/>
          <w:lang w:eastAsia="ru-RU"/>
        </w:rPr>
        <w:t xml:space="preserve"> pe calea europenizării şi dezvoltării Republicii Moldova.</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b/>
          <w:i/>
          <w:sz w:val="24"/>
          <w:szCs w:val="24"/>
          <w:lang w:eastAsia="ru-RU"/>
        </w:rPr>
      </w:pPr>
      <w:r w:rsidRPr="0043185F">
        <w:rPr>
          <w:rFonts w:ascii="Times New Roman" w:eastAsia="Times New Roman" w:hAnsi="Times New Roman" w:cs="Times New Roman"/>
          <w:sz w:val="24"/>
          <w:szCs w:val="24"/>
          <w:lang w:eastAsia="ru-RU"/>
        </w:rPr>
        <w:t>PL optează pentru dezvoltarea social-economică a Republicii Moldova, prin cooperarea cât mai amplă cu UE într-un șir vast de domenii de interes comun, inclusiv în domeniile de bună guvernare, justiție, libertate și securitate, integrare comercială și cooperare economică sporită, politică de încadrare în câmpul muncii și socială, management financiar, administrare publică și reforma serviciului public, participarea societății civile, dezvoltarea instituțională, reducerea sărăciei și dezvoltarea durabilă</w:t>
      </w:r>
      <w:r w:rsidRPr="0043185F">
        <w:rPr>
          <w:rFonts w:ascii="Times New Roman" w:eastAsia="Times New Roman" w:hAnsi="Times New Roman" w:cs="Times New Roman"/>
          <w:b/>
          <w:i/>
          <w:sz w:val="24"/>
          <w:szCs w:val="24"/>
          <w:lang w:eastAsia="ru-RU"/>
        </w:rPr>
        <w:t>.</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pledează pentru dezvoltarea unor relaţii de conlucrare cu organizaţiile internaţionale, care sunt importante pentru dezvoltarea Republicii Moldova. În acelaşi timp, PL va construi raporturi cu partidele politice şi asociaţiile politice internaţionale, prin care să promoveze interesele Republicii Moldova şi viitorul său democratic şi european.</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PL va contribui la construcţia unor relaţii economice reciproc avantajoase cu o serie de state şi organizaţii, care să sprijine ascensiunea economică a Republicii Moldova</w:t>
      </w:r>
      <w:r w:rsidR="007D067A"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de la periferia economică a Europei, spre un stat care susţine modernizarea şi dezvoltarea industrială în baza tehnologiilor noi. Pledăm, în acest scop, pentru dezvoltarea unei diplomaţii economice eficiente şi puternice. </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 PL va </w:t>
      </w:r>
      <w:r w:rsidR="006525A6" w:rsidRPr="0043185F">
        <w:rPr>
          <w:rFonts w:ascii="Times New Roman" w:eastAsia="Times New Roman" w:hAnsi="Times New Roman" w:cs="Times New Roman"/>
          <w:sz w:val="24"/>
          <w:szCs w:val="24"/>
        </w:rPr>
        <w:t>urmări</w:t>
      </w:r>
      <w:r w:rsidRPr="0043185F">
        <w:rPr>
          <w:rFonts w:ascii="Times New Roman" w:eastAsia="Times New Roman" w:hAnsi="Times New Roman" w:cs="Times New Roman"/>
          <w:sz w:val="24"/>
          <w:szCs w:val="24"/>
        </w:rPr>
        <w:t xml:space="preserve"> ca Republica Moldova  să se transforme dintr-un consumator de securitate</w:t>
      </w:r>
      <w:r w:rsidR="007D067A" w:rsidRPr="0043185F">
        <w:rPr>
          <w:rFonts w:ascii="Times New Roman" w:eastAsia="Times New Roman" w:hAnsi="Times New Roman" w:cs="Times New Roman"/>
          <w:sz w:val="24"/>
          <w:szCs w:val="24"/>
        </w:rPr>
        <w:t>,</w:t>
      </w:r>
      <w:r w:rsidRPr="0043185F">
        <w:rPr>
          <w:rFonts w:ascii="Times New Roman" w:eastAsia="Times New Roman" w:hAnsi="Times New Roman" w:cs="Times New Roman"/>
          <w:sz w:val="24"/>
          <w:szCs w:val="24"/>
        </w:rPr>
        <w:t xml:space="preserve"> într-un </w:t>
      </w:r>
      <w:r w:rsidR="006525A6" w:rsidRPr="0043185F">
        <w:rPr>
          <w:rFonts w:ascii="Times New Roman" w:eastAsia="Times New Roman" w:hAnsi="Times New Roman" w:cs="Times New Roman"/>
          <w:sz w:val="24"/>
          <w:szCs w:val="24"/>
        </w:rPr>
        <w:t>producător</w:t>
      </w:r>
      <w:r w:rsidRPr="0043185F">
        <w:rPr>
          <w:rFonts w:ascii="Times New Roman" w:eastAsia="Times New Roman" w:hAnsi="Times New Roman" w:cs="Times New Roman"/>
          <w:sz w:val="24"/>
          <w:szCs w:val="24"/>
        </w:rPr>
        <w:t xml:space="preserve"> de securitate, asumându-și obligații și contribuind, alături de partenerii săi occidentali, la susținerea păcii și dezvoltării în lume.</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 PL va dezvolta și aprofunda dialogul strategic și parteneriatele sectoriale cu SUA, ca partener și garant al unei Europe Unite, libere și democratice.</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PL va coopera cu partenerii săi externi și interni la denunțarea extremismului politic, separatismului teritorial și </w:t>
      </w:r>
      <w:r w:rsidR="006525A6" w:rsidRPr="0043185F">
        <w:rPr>
          <w:rFonts w:ascii="Times New Roman" w:eastAsia="Times New Roman" w:hAnsi="Times New Roman" w:cs="Times New Roman"/>
          <w:sz w:val="24"/>
          <w:szCs w:val="24"/>
        </w:rPr>
        <w:t>mișcărilor</w:t>
      </w:r>
      <w:r w:rsidRPr="0043185F">
        <w:rPr>
          <w:rFonts w:ascii="Times New Roman" w:eastAsia="Times New Roman" w:hAnsi="Times New Roman" w:cs="Times New Roman"/>
          <w:sz w:val="24"/>
          <w:szCs w:val="24"/>
        </w:rPr>
        <w:t xml:space="preserve"> radical-militarizate, utilizate de forțe imperiale împotriva noilor democrații din estul Europei.</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xml:space="preserve"> PL va milita pentru forme eficiente și moderne de susținere a tuturor grupurilor diasporale cu origini din RM, stimulând dezvoltarea și conservarea tradițiilor etno-culturale, </w:t>
      </w:r>
      <w:r w:rsidR="006525A6" w:rsidRPr="0043185F">
        <w:rPr>
          <w:rFonts w:ascii="Times New Roman" w:eastAsia="Times New Roman" w:hAnsi="Times New Roman" w:cs="Times New Roman"/>
          <w:sz w:val="24"/>
          <w:szCs w:val="24"/>
        </w:rPr>
        <w:t>deopotrivă</w:t>
      </w:r>
      <w:r w:rsidRPr="0043185F">
        <w:rPr>
          <w:rFonts w:ascii="Times New Roman" w:eastAsia="Times New Roman" w:hAnsi="Times New Roman" w:cs="Times New Roman"/>
          <w:sz w:val="24"/>
          <w:szCs w:val="24"/>
        </w:rPr>
        <w:t xml:space="preserve"> cu promovarea intereselor naționale ale RM în </w:t>
      </w:r>
      <w:r w:rsidR="006525A6" w:rsidRPr="0043185F">
        <w:rPr>
          <w:rFonts w:ascii="Times New Roman" w:eastAsia="Times New Roman" w:hAnsi="Times New Roman" w:cs="Times New Roman"/>
          <w:sz w:val="24"/>
          <w:szCs w:val="24"/>
        </w:rPr>
        <w:t>străinătate</w:t>
      </w:r>
      <w:r w:rsidRPr="0043185F">
        <w:rPr>
          <w:rFonts w:ascii="Times New Roman" w:eastAsia="Times New Roman" w:hAnsi="Times New Roman" w:cs="Times New Roman"/>
          <w:sz w:val="24"/>
          <w:szCs w:val="24"/>
        </w:rPr>
        <w:t>.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O altă prioritate a diplomaţiei Republicii Moldova şi a serviciului consular va fi protecţia cetăţenilor Republicii Moldova, în special a celor aflaţi la muncă peste hotare. </w:t>
      </w:r>
    </w:p>
    <w:p w:rsidR="0043185F" w:rsidRDefault="0043185F" w:rsidP="0043185F">
      <w:pPr>
        <w:spacing w:before="100" w:beforeAutospacing="1" w:after="100" w:afterAutospacing="1" w:line="360" w:lineRule="auto"/>
        <w:ind w:firstLine="708"/>
        <w:jc w:val="both"/>
        <w:rPr>
          <w:rFonts w:ascii="Times New Roman" w:eastAsia="Times New Roman" w:hAnsi="Times New Roman" w:cs="Times New Roman"/>
          <w:b/>
          <w:bCs/>
          <w:sz w:val="24"/>
          <w:szCs w:val="24"/>
          <w:lang w:eastAsia="ru-RU"/>
        </w:rPr>
      </w:pPr>
    </w:p>
    <w:p w:rsidR="003411F7" w:rsidRPr="0043185F" w:rsidRDefault="003411F7" w:rsidP="0043185F">
      <w:pPr>
        <w:spacing w:before="100" w:beforeAutospacing="1" w:after="100" w:afterAutospacing="1" w:line="360" w:lineRule="auto"/>
        <w:ind w:firstLine="708"/>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b/>
          <w:bCs/>
          <w:sz w:val="24"/>
          <w:szCs w:val="24"/>
          <w:lang w:eastAsia="ru-RU"/>
        </w:rPr>
        <w:lastRenderedPageBreak/>
        <w:t>Direcţiile principale de politică externă ale Partidului Liberal sunt următoarele: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aderarea Republicii Moldova la Uniunea Europeană și NATO într-un orizont de timp mediu, prin implementarea rapidă a reformelor interne;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căile prin care PL vede integrarea europeană sunt în primul rând interne. În acest context, PL doreşte tratarea Republicii Moldova conform criteriului de performanţă şi merit;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avansarea și consolidarea Dialogului Strategic cu SUA, ca platformă -</w:t>
      </w:r>
      <w:r w:rsidR="007D067A" w:rsidRPr="0043185F">
        <w:rPr>
          <w:rFonts w:ascii="Times New Roman" w:eastAsia="Times New Roman" w:hAnsi="Times New Roman" w:cs="Times New Roman"/>
          <w:sz w:val="24"/>
          <w:szCs w:val="24"/>
          <w:lang w:eastAsia="ru-RU"/>
        </w:rPr>
        <w:t xml:space="preserve"> cadru lansată în martie </w:t>
      </w:r>
      <w:r w:rsidRPr="0043185F">
        <w:rPr>
          <w:rFonts w:ascii="Times New Roman" w:eastAsia="Times New Roman" w:hAnsi="Times New Roman" w:cs="Times New Roman"/>
          <w:sz w:val="24"/>
          <w:szCs w:val="24"/>
          <w:lang w:eastAsia="ru-RU"/>
        </w:rPr>
        <w:t xml:space="preserve">2014, scopul căruia este </w:t>
      </w:r>
      <w:r w:rsidR="005408C0" w:rsidRPr="0043185F">
        <w:rPr>
          <w:rFonts w:ascii="Times New Roman" w:eastAsia="Times New Roman" w:hAnsi="Times New Roman" w:cs="Times New Roman"/>
          <w:sz w:val="24"/>
          <w:szCs w:val="24"/>
          <w:lang w:eastAsia="ru-RU"/>
        </w:rPr>
        <w:t>ex</w:t>
      </w:r>
      <w:r w:rsidR="002A2F42" w:rsidRPr="0043185F">
        <w:rPr>
          <w:rFonts w:ascii="Times New Roman" w:eastAsia="Times New Roman" w:hAnsi="Times New Roman" w:cs="Times New Roman"/>
          <w:sz w:val="24"/>
          <w:szCs w:val="24"/>
          <w:lang w:eastAsia="ru-RU"/>
        </w:rPr>
        <w:t>tinderea</w:t>
      </w:r>
      <w:r w:rsidRPr="0043185F">
        <w:rPr>
          <w:rFonts w:ascii="Times New Roman" w:eastAsia="Times New Roman" w:hAnsi="Times New Roman" w:cs="Times New Roman"/>
          <w:sz w:val="24"/>
          <w:szCs w:val="24"/>
          <w:lang w:eastAsia="ru-RU"/>
        </w:rPr>
        <w:t xml:space="preserve"> și aprofundarea </w:t>
      </w:r>
      <w:r w:rsidR="002A2F42" w:rsidRPr="0043185F">
        <w:rPr>
          <w:rFonts w:ascii="Times New Roman" w:eastAsia="Times New Roman" w:hAnsi="Times New Roman" w:cs="Times New Roman"/>
          <w:sz w:val="24"/>
          <w:szCs w:val="24"/>
          <w:lang w:eastAsia="ru-RU"/>
        </w:rPr>
        <w:t>priorităților</w:t>
      </w:r>
      <w:r w:rsidRPr="0043185F">
        <w:rPr>
          <w:rFonts w:ascii="Times New Roman" w:eastAsia="Times New Roman" w:hAnsi="Times New Roman" w:cs="Times New Roman"/>
          <w:sz w:val="24"/>
          <w:szCs w:val="24"/>
          <w:lang w:eastAsia="ru-RU"/>
        </w:rPr>
        <w:t xml:space="preserve"> comune, în vederea modernizării și occidentalizării RM, consolidării justiției, economiei de piață și democrației reprezentative. PL va pleda pentru dezvoltarea acestui parteneriat cu SUA </w:t>
      </w:r>
      <w:r w:rsidR="002A2F42" w:rsidRPr="0043185F">
        <w:rPr>
          <w:rFonts w:ascii="Times New Roman" w:eastAsia="Times New Roman" w:hAnsi="Times New Roman" w:cs="Times New Roman"/>
          <w:sz w:val="24"/>
          <w:szCs w:val="24"/>
          <w:lang w:eastAsia="ru-RU"/>
        </w:rPr>
        <w:t>după</w:t>
      </w:r>
      <w:r w:rsidRPr="0043185F">
        <w:rPr>
          <w:rFonts w:ascii="Times New Roman" w:eastAsia="Times New Roman" w:hAnsi="Times New Roman" w:cs="Times New Roman"/>
          <w:sz w:val="24"/>
          <w:szCs w:val="24"/>
          <w:lang w:eastAsia="ru-RU"/>
        </w:rPr>
        <w:t xml:space="preserve"> modelul altor țări - ali</w:t>
      </w:r>
      <w:r w:rsidR="005408C0" w:rsidRPr="0043185F">
        <w:rPr>
          <w:rFonts w:ascii="Times New Roman" w:eastAsia="Times New Roman" w:hAnsi="Times New Roman" w:cs="Times New Roman"/>
          <w:sz w:val="24"/>
          <w:szCs w:val="24"/>
          <w:lang w:eastAsia="ru-RU"/>
        </w:rPr>
        <w:t>at cu SUA pe domeniile de maximă</w:t>
      </w:r>
      <w:r w:rsidRPr="0043185F">
        <w:rPr>
          <w:rFonts w:ascii="Times New Roman" w:eastAsia="Times New Roman" w:hAnsi="Times New Roman" w:cs="Times New Roman"/>
          <w:sz w:val="24"/>
          <w:szCs w:val="24"/>
          <w:lang w:eastAsia="ru-RU"/>
        </w:rPr>
        <w:t xml:space="preserve"> vulnerabilitate pentru RM (securitate și </w:t>
      </w:r>
      <w:r w:rsidR="002A2F42" w:rsidRPr="0043185F">
        <w:rPr>
          <w:rFonts w:ascii="Times New Roman" w:eastAsia="Times New Roman" w:hAnsi="Times New Roman" w:cs="Times New Roman"/>
          <w:sz w:val="24"/>
          <w:szCs w:val="24"/>
          <w:lang w:eastAsia="ru-RU"/>
        </w:rPr>
        <w:t>apărare</w:t>
      </w:r>
      <w:r w:rsidRPr="0043185F">
        <w:rPr>
          <w:rFonts w:ascii="Times New Roman" w:eastAsia="Times New Roman" w:hAnsi="Times New Roman" w:cs="Times New Roman"/>
          <w:sz w:val="24"/>
          <w:szCs w:val="24"/>
          <w:lang w:eastAsia="ru-RU"/>
        </w:rPr>
        <w:t>, comerț și cercetare, energie și justiție);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îndeplinirea integrală a angajamentelor internaţionale</w:t>
      </w:r>
      <w:r w:rsidR="005408C0"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asumate faţă de Consiliul Europei şi UE în domeniul dezvoltării şi democratizării interne a Republicii Moldova şi anume consolidarea instituţiilor democratice, </w:t>
      </w:r>
      <w:r w:rsidR="002A2F42" w:rsidRPr="0043185F">
        <w:rPr>
          <w:rFonts w:ascii="Times New Roman" w:eastAsia="Times New Roman" w:hAnsi="Times New Roman" w:cs="Times New Roman"/>
          <w:sz w:val="24"/>
          <w:szCs w:val="24"/>
          <w:lang w:eastAsia="ru-RU"/>
        </w:rPr>
        <w:t>respectarea</w:t>
      </w:r>
      <w:r w:rsidRPr="0043185F">
        <w:rPr>
          <w:rFonts w:ascii="Times New Roman" w:eastAsia="Times New Roman" w:hAnsi="Times New Roman" w:cs="Times New Roman"/>
          <w:sz w:val="24"/>
          <w:szCs w:val="24"/>
          <w:lang w:eastAsia="ru-RU"/>
        </w:rPr>
        <w:t xml:space="preserve"> drepturilor şi libertăţilor omului, </w:t>
      </w:r>
      <w:r w:rsidR="002A2F42" w:rsidRPr="0043185F">
        <w:rPr>
          <w:rFonts w:ascii="Times New Roman" w:eastAsia="Times New Roman" w:hAnsi="Times New Roman" w:cs="Times New Roman"/>
          <w:sz w:val="24"/>
          <w:szCs w:val="24"/>
          <w:lang w:eastAsia="ru-RU"/>
        </w:rPr>
        <w:t>asigurarea</w:t>
      </w:r>
      <w:r w:rsidRPr="0043185F">
        <w:rPr>
          <w:rFonts w:ascii="Times New Roman" w:eastAsia="Times New Roman" w:hAnsi="Times New Roman" w:cs="Times New Roman"/>
          <w:sz w:val="24"/>
          <w:szCs w:val="24"/>
          <w:lang w:eastAsia="ru-RU"/>
        </w:rPr>
        <w:t xml:space="preserve"> independenţei mass-media, garantarea independenţei justiţiei;</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xml:space="preserve">- accelerarea reformelor în toate domeniile prevăzute în Acordul de Asociere cu Uniunea Europeană, care include şi Acordul de Liber Schimb Aprofundat şi Cuprinzător cu Uniunea Europeană, ratificat de Parlamentul RM la 2 iulie 2014, astfel </w:t>
      </w:r>
      <w:r w:rsidR="00344F62" w:rsidRPr="0043185F">
        <w:rPr>
          <w:rFonts w:ascii="Times New Roman" w:eastAsia="Times New Roman" w:hAnsi="Times New Roman" w:cs="Times New Roman"/>
          <w:sz w:val="24"/>
          <w:szCs w:val="24"/>
          <w:lang w:eastAsia="ru-RU"/>
        </w:rPr>
        <w:t>încât</w:t>
      </w:r>
      <w:r w:rsidRPr="0043185F">
        <w:rPr>
          <w:rFonts w:ascii="Times New Roman" w:eastAsia="Times New Roman" w:hAnsi="Times New Roman" w:cs="Times New Roman"/>
          <w:sz w:val="24"/>
          <w:szCs w:val="24"/>
          <w:lang w:eastAsia="ru-RU"/>
        </w:rPr>
        <w:t xml:space="preserve"> să trecem la o nouă etapă a relaţiilor cu UE – semnarea Acordului de Preaderare;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trecerea de la un regim liberalizat de vize pentru cetăţenii Republicii Moldova în ţările UE, la un regim fără vize, până la semnarea Acordului de Aderare cu UE;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semnarea acordurilor bilaterale de protecţie a drepturilor cetăţenilor Republicii Moldova aflaţi la lucru în statele Uniunii Europene şi în alte state.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încheierea unor parteneriate politico-eco</w:t>
      </w:r>
      <w:r w:rsidR="005408C0" w:rsidRPr="0043185F">
        <w:rPr>
          <w:rFonts w:ascii="Times New Roman" w:eastAsia="Times New Roman" w:hAnsi="Times New Roman" w:cs="Times New Roman"/>
          <w:sz w:val="24"/>
          <w:szCs w:val="24"/>
          <w:lang w:eastAsia="ru-RU"/>
        </w:rPr>
        <w:t>nomice cu statele membre ale UE</w:t>
      </w:r>
      <w:r w:rsidRPr="0043185F">
        <w:rPr>
          <w:rFonts w:ascii="Times New Roman" w:eastAsia="Times New Roman" w:hAnsi="Times New Roman" w:cs="Times New Roman"/>
          <w:sz w:val="24"/>
          <w:szCs w:val="24"/>
          <w:lang w:eastAsia="ru-RU"/>
        </w:rPr>
        <w:t xml:space="preserve"> ce sprijină perspectivele de aderare ale Republicii Moldova la Uniunea Europeană; </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t>- valorificarea cadrului regional de cooperare oferit de UE</w:t>
      </w:r>
      <w:r w:rsidR="005408C0" w:rsidRPr="0043185F">
        <w:rPr>
          <w:rFonts w:ascii="Times New Roman" w:eastAsia="Times New Roman" w:hAnsi="Times New Roman" w:cs="Times New Roman"/>
          <w:sz w:val="24"/>
          <w:szCs w:val="24"/>
          <w:lang w:eastAsia="ru-RU"/>
        </w:rPr>
        <w:t>,</w:t>
      </w:r>
      <w:r w:rsidRPr="0043185F">
        <w:rPr>
          <w:rFonts w:ascii="Times New Roman" w:eastAsia="Times New Roman" w:hAnsi="Times New Roman" w:cs="Times New Roman"/>
          <w:sz w:val="24"/>
          <w:szCs w:val="24"/>
          <w:lang w:eastAsia="ru-RU"/>
        </w:rPr>
        <w:t xml:space="preserve"> prin participarea activă la Parteneriatul Estic al Uniunii Europene şi alte </w:t>
      </w:r>
      <w:r w:rsidR="00BC7821" w:rsidRPr="0043185F">
        <w:rPr>
          <w:rFonts w:ascii="Times New Roman" w:eastAsia="Times New Roman" w:hAnsi="Times New Roman" w:cs="Times New Roman"/>
          <w:sz w:val="24"/>
          <w:szCs w:val="24"/>
          <w:lang w:eastAsia="ru-RU"/>
        </w:rPr>
        <w:t>inițiative</w:t>
      </w:r>
      <w:r w:rsidRPr="0043185F">
        <w:rPr>
          <w:rFonts w:ascii="Times New Roman" w:eastAsia="Times New Roman" w:hAnsi="Times New Roman" w:cs="Times New Roman"/>
          <w:sz w:val="24"/>
          <w:szCs w:val="24"/>
          <w:lang w:eastAsia="ru-RU"/>
        </w:rPr>
        <w:t xml:space="preserve"> regionale;</w:t>
      </w: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sz w:val="24"/>
          <w:szCs w:val="24"/>
          <w:lang w:eastAsia="ru-RU"/>
        </w:rPr>
      </w:pPr>
      <w:r w:rsidRPr="0043185F">
        <w:rPr>
          <w:rFonts w:ascii="Times New Roman" w:eastAsia="Times New Roman" w:hAnsi="Times New Roman" w:cs="Times New Roman"/>
          <w:sz w:val="24"/>
          <w:szCs w:val="24"/>
          <w:lang w:eastAsia="ru-RU"/>
        </w:rPr>
        <w:lastRenderedPageBreak/>
        <w:t>- dezvoltarea unui Parteneriat Strategic European cu România şi valorificarea cunoştinţelor şi experienţei româneşti în procesul de aderare la UE şi a relaţiilor acestui partener special în cadrul UE;</w:t>
      </w:r>
    </w:p>
    <w:p w:rsidR="003411F7" w:rsidRPr="0043185F" w:rsidRDefault="003411F7" w:rsidP="0043185F">
      <w:pPr>
        <w:spacing w:before="100" w:beforeAutospacing="1" w:after="100" w:afterAutospacing="1" w:line="360" w:lineRule="auto"/>
        <w:jc w:val="both"/>
        <w:rPr>
          <w:rFonts w:ascii="Times New Roman" w:hAnsi="Times New Roman" w:cs="Times New Roman"/>
          <w:b/>
          <w:i/>
          <w:sz w:val="24"/>
          <w:szCs w:val="24"/>
        </w:rPr>
      </w:pPr>
      <w:r w:rsidRPr="0043185F">
        <w:rPr>
          <w:rFonts w:ascii="Times New Roman" w:eastAsia="Times New Roman" w:hAnsi="Times New Roman" w:cs="Times New Roman"/>
          <w:sz w:val="24"/>
          <w:szCs w:val="24"/>
          <w:lang w:eastAsia="ru-RU"/>
        </w:rPr>
        <w:t xml:space="preserve">- dezvoltarea unui parteneriat reciproc avantajos cu vecinul din est, Ucraina; </w:t>
      </w:r>
      <w:r w:rsidRPr="0043185F">
        <w:rPr>
          <w:rFonts w:ascii="Times New Roman" w:hAnsi="Times New Roman" w:cs="Times New Roman"/>
          <w:sz w:val="24"/>
          <w:szCs w:val="24"/>
        </w:rPr>
        <w:br/>
        <w:t>-  PL susţine un dialog realist cu Federația Rusă, în baza respectării principiilor stabilite în Tratatul de bază semnat în 2001 – a independenţei, suveranităţii şi integrităţii teritoriale a Republicii Moldova. În acest sens, rămânem fermi pe poziţia conform căreia retragerea completă a tuturor trupelor de ocupație, muniţiilor şi echipamentelor ruse din Republica Moldova va contribui la stabilirea unui climat de siguranţă pentru cetăţeni, la soluţionarea conflictului din raioanele de est ale Republicii Moldova. Înlocuirea forţelor de menţinere a păcii existente cu o misiune civilă internaţională, necesară în scopul edificării încrederii şi garantării unei soluţii paşnice a conflictului.</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diversificarea surselor şi pieţelor de energie, ceea ce ar elimina dependenţa de un singur furnizor - Federaţia Rusă, care a utilizat aceste resurse în scopuri politice; sporirea securităţii aprovizionării cu energie, dezvoltarea infrastructurii corespunzătoare, sporirea integrării piețelor și ajustarea reglementărilor cu elementele cheie ale </w:t>
      </w:r>
      <w:r w:rsidRPr="0043185F">
        <w:rPr>
          <w:rFonts w:ascii="Times New Roman" w:hAnsi="Times New Roman" w:cs="Times New Roman"/>
          <w:iCs/>
          <w:sz w:val="24"/>
          <w:szCs w:val="24"/>
        </w:rPr>
        <w:t xml:space="preserve">acquis-ului comunitar </w:t>
      </w:r>
      <w:r w:rsidRPr="0043185F">
        <w:rPr>
          <w:rFonts w:ascii="Times New Roman" w:hAnsi="Times New Roman" w:cs="Times New Roman"/>
          <w:sz w:val="24"/>
          <w:szCs w:val="24"/>
        </w:rPr>
        <w:t xml:space="preserve">al UE, promovarea eficienţei energetice și utilizarea surselor de energie regenerabile; </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respectarea angajamentului RM şi UE de a implementa Tratatul Comunității Energetice;</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utilizarea condiţiilor preferenţiale pe care le-a oferit UE pentru promovarea economiei Republicii Moldova; </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diversificarea pieţelor de desfacere pentru produsele autohtone;</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i/>
          <w:sz w:val="24"/>
          <w:szCs w:val="24"/>
        </w:rPr>
        <w:t>- </w:t>
      </w:r>
      <w:r w:rsidRPr="0043185F">
        <w:rPr>
          <w:rFonts w:ascii="Times New Roman" w:hAnsi="Times New Roman" w:cs="Times New Roman"/>
          <w:sz w:val="24"/>
          <w:szCs w:val="24"/>
        </w:rPr>
        <w:t xml:space="preserve">implementarea Planului Individual de Acţiuni al Parteneriatului </w:t>
      </w:r>
      <w:r w:rsidR="00D56F2D" w:rsidRPr="0043185F">
        <w:rPr>
          <w:rFonts w:ascii="Times New Roman" w:hAnsi="Times New Roman" w:cs="Times New Roman"/>
          <w:sz w:val="24"/>
          <w:szCs w:val="24"/>
        </w:rPr>
        <w:t>NATO-Republica</w:t>
      </w:r>
      <w:r w:rsidRPr="0043185F">
        <w:rPr>
          <w:rFonts w:ascii="Times New Roman" w:hAnsi="Times New Roman" w:cs="Times New Roman"/>
          <w:sz w:val="24"/>
          <w:szCs w:val="24"/>
        </w:rPr>
        <w:t xml:space="preserve"> Moldova (IPAP) actualizat, informarea veridică a populaţiei privind rolul şi importanţa NATO în procesul de democratizare a Republicii Moldova şi a indispensabilităţii </w:t>
      </w:r>
      <w:r w:rsidR="002D678C" w:rsidRPr="0043185F">
        <w:rPr>
          <w:rFonts w:ascii="Times New Roman" w:hAnsi="Times New Roman" w:cs="Times New Roman"/>
          <w:sz w:val="24"/>
          <w:szCs w:val="24"/>
        </w:rPr>
        <w:t>aderării</w:t>
      </w:r>
      <w:r w:rsidRPr="0043185F">
        <w:rPr>
          <w:rFonts w:ascii="Times New Roman" w:hAnsi="Times New Roman" w:cs="Times New Roman"/>
          <w:sz w:val="24"/>
          <w:szCs w:val="24"/>
        </w:rPr>
        <w:t xml:space="preserve"> la NATO în procesul de integrare europeană. Examinarea, în perspectivă medie şi lungă, a iniţierii negocierilor asupra Foii de Parcurs (MAP) pentru aderarea Republicii Moldova la NATO;</w:t>
      </w:r>
    </w:p>
    <w:p w:rsidR="003411F7" w:rsidRPr="0043185F" w:rsidRDefault="003411F7" w:rsidP="0043185F">
      <w:pPr>
        <w:autoSpaceDE w:val="0"/>
        <w:autoSpaceDN w:val="0"/>
        <w:adjustRightInd w:val="0"/>
        <w:spacing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promovarea unei diplomaţii moderne şi eficiente, care să implementeze priorităţile enumera</w:t>
      </w:r>
      <w:r w:rsidR="005408C0" w:rsidRPr="0043185F">
        <w:rPr>
          <w:rFonts w:ascii="Times New Roman" w:hAnsi="Times New Roman" w:cs="Times New Roman"/>
          <w:sz w:val="24"/>
          <w:szCs w:val="24"/>
        </w:rPr>
        <w:t xml:space="preserve">te şi a unui serviciu consular </w:t>
      </w:r>
      <w:r w:rsidRPr="0043185F">
        <w:rPr>
          <w:rFonts w:ascii="Times New Roman" w:hAnsi="Times New Roman" w:cs="Times New Roman"/>
          <w:sz w:val="24"/>
          <w:szCs w:val="24"/>
        </w:rPr>
        <w:t>care să lucreze în interesul cetăţenilor Republicii Moldova;</w:t>
      </w:r>
    </w:p>
    <w:p w:rsidR="003411F7" w:rsidRPr="0043185F" w:rsidRDefault="005408C0"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sporirea eficienț</w:t>
      </w:r>
      <w:r w:rsidR="003411F7" w:rsidRPr="0043185F">
        <w:rPr>
          <w:rFonts w:ascii="Times New Roman" w:eastAsia="Times New Roman" w:hAnsi="Times New Roman" w:cs="Times New Roman"/>
          <w:sz w:val="24"/>
          <w:szCs w:val="24"/>
        </w:rPr>
        <w:t xml:space="preserve">ei și a resurselor alocate </w:t>
      </w:r>
      <w:r w:rsidR="002D678C" w:rsidRPr="0043185F">
        <w:rPr>
          <w:rFonts w:ascii="Times New Roman" w:eastAsia="Times New Roman" w:hAnsi="Times New Roman" w:cs="Times New Roman"/>
          <w:sz w:val="24"/>
          <w:szCs w:val="24"/>
        </w:rPr>
        <w:t>diplomației</w:t>
      </w:r>
      <w:r w:rsidR="003411F7" w:rsidRPr="0043185F">
        <w:rPr>
          <w:rFonts w:ascii="Times New Roman" w:eastAsia="Times New Roman" w:hAnsi="Times New Roman" w:cs="Times New Roman"/>
          <w:sz w:val="24"/>
          <w:szCs w:val="24"/>
        </w:rPr>
        <w:t xml:space="preserve"> economice </w:t>
      </w:r>
      <w:r w:rsidR="002D678C" w:rsidRPr="0043185F">
        <w:rPr>
          <w:rFonts w:ascii="Times New Roman" w:eastAsia="Times New Roman" w:hAnsi="Times New Roman" w:cs="Times New Roman"/>
          <w:sz w:val="24"/>
          <w:szCs w:val="24"/>
        </w:rPr>
        <w:t>internaționale</w:t>
      </w:r>
      <w:r w:rsidR="003411F7" w:rsidRPr="0043185F">
        <w:rPr>
          <w:rFonts w:ascii="Times New Roman" w:eastAsia="Times New Roman" w:hAnsi="Times New Roman" w:cs="Times New Roman"/>
          <w:sz w:val="24"/>
          <w:szCs w:val="24"/>
        </w:rPr>
        <w:t>;</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modernizarea și creșterea eficienței serviciului diplomatic al RM. Recalibrarea prezenței misiunilor diplomatice în conformitate cu criteriile de reprezentare geografică și contribuție la reprezentarea politică, economică și culturală a RM;</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t>- sporirea rolului RM de contribuitor la dezvoltarea internațională după modelul altor state vecine (balticii, central și est-europenii), în scopul dezvoltării modelului democratic, a mecanismelor de piață și solidarității contra pericolelor internațion</w:t>
      </w:r>
      <w:r w:rsidR="005408C0" w:rsidRPr="0043185F">
        <w:rPr>
          <w:rFonts w:ascii="Times New Roman" w:eastAsia="Times New Roman" w:hAnsi="Times New Roman" w:cs="Times New Roman"/>
          <w:sz w:val="24"/>
          <w:szCs w:val="24"/>
        </w:rPr>
        <w:t>ale;</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r w:rsidRPr="0043185F">
        <w:rPr>
          <w:rFonts w:ascii="Times New Roman" w:eastAsia="Times New Roman" w:hAnsi="Times New Roman" w:cs="Times New Roman"/>
          <w:sz w:val="24"/>
          <w:szCs w:val="24"/>
        </w:rPr>
        <w:lastRenderedPageBreak/>
        <w:t>- negocierea unor regimuri facilitate de vize cu SUA, Canada, țările Americii Centrale și Latine.</w:t>
      </w:r>
    </w:p>
    <w:p w:rsidR="003411F7" w:rsidRPr="0043185F" w:rsidRDefault="003411F7" w:rsidP="0043185F">
      <w:pPr>
        <w:shd w:val="clear" w:color="auto" w:fill="FFFFFF"/>
        <w:spacing w:after="0" w:line="360" w:lineRule="auto"/>
        <w:jc w:val="both"/>
        <w:rPr>
          <w:rFonts w:ascii="Times New Roman" w:eastAsia="Times New Roman" w:hAnsi="Times New Roman" w:cs="Times New Roman"/>
          <w:sz w:val="24"/>
          <w:szCs w:val="24"/>
        </w:rPr>
      </w:pPr>
    </w:p>
    <w:p w:rsidR="003411F7" w:rsidRPr="0043185F" w:rsidRDefault="003411F7" w:rsidP="0043185F">
      <w:pPr>
        <w:spacing w:before="100" w:beforeAutospacing="1" w:after="100" w:afterAutospacing="1" w:line="360" w:lineRule="auto"/>
        <w:jc w:val="both"/>
        <w:rPr>
          <w:rFonts w:ascii="Times New Roman" w:eastAsia="Times New Roman" w:hAnsi="Times New Roman" w:cs="Times New Roman"/>
          <w:b/>
          <w:bCs/>
          <w:sz w:val="24"/>
          <w:szCs w:val="24"/>
          <w:lang w:eastAsia="ru-RU"/>
        </w:rPr>
      </w:pPr>
      <w:r w:rsidRPr="0043185F">
        <w:rPr>
          <w:rFonts w:ascii="Times New Roman" w:eastAsia="Times New Roman" w:hAnsi="Times New Roman" w:cs="Times New Roman"/>
          <w:b/>
          <w:bCs/>
          <w:sz w:val="24"/>
          <w:szCs w:val="24"/>
          <w:lang w:eastAsia="ru-RU"/>
        </w:rPr>
        <w:t>XII. TEHNOLOGIA INFORMAȚIEI ȘI COMUNICAȚIILOR</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Tehnologia Informației și Comunicațiilor (TIC) reprezintă platforma de modernizare și creștere economică a societății, platformă care va contribui în mod plenar la garantarea dreptului la viață, libertate și proprietate a cetățeanului, inclusiv prin limitarea prerogativelor statului și ale altor categorii de putere, oricare ar fi forma și modul lor de manifestare.</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 Reieșind din valorile liberale de fortificare a pieței concurențiale libere și de dezvoltare socială, Partidul </w:t>
      </w:r>
      <w:r w:rsidR="005408C0" w:rsidRPr="0043185F">
        <w:rPr>
          <w:rFonts w:ascii="Times New Roman" w:hAnsi="Times New Roman" w:cs="Times New Roman"/>
          <w:sz w:val="24"/>
          <w:szCs w:val="24"/>
        </w:rPr>
        <w:t>Liberal consideră sectorul TIC ca fiind forța motrice</w:t>
      </w:r>
      <w:r w:rsidRPr="0043185F">
        <w:rPr>
          <w:rFonts w:ascii="Times New Roman" w:hAnsi="Times New Roman" w:cs="Times New Roman"/>
          <w:sz w:val="24"/>
          <w:szCs w:val="24"/>
        </w:rPr>
        <w:t xml:space="preserve"> a progresului economic. </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În baza dezvoltării sectorului TIC</w:t>
      </w:r>
      <w:r w:rsidR="005408C0" w:rsidRPr="0043185F">
        <w:rPr>
          <w:rFonts w:ascii="Times New Roman" w:hAnsi="Times New Roman" w:cs="Times New Roman"/>
          <w:sz w:val="24"/>
          <w:szCs w:val="24"/>
        </w:rPr>
        <w:t>,</w:t>
      </w:r>
      <w:r w:rsidRPr="0043185F">
        <w:rPr>
          <w:rFonts w:ascii="Times New Roman" w:hAnsi="Times New Roman" w:cs="Times New Roman"/>
          <w:sz w:val="24"/>
          <w:szCs w:val="24"/>
        </w:rPr>
        <w:t xml:space="preserve"> liberalii vor contribui la materializarea valorilor liberale fundamentale - libertatea și creativitatea individuală, responsabilitatea și independența personală, respectul drepturilor indivizilor și egalitatea în fața legii.</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Partidul Liberal consideră instrumentele și tehnicile domeniului TIC absolut indispensabile pentru garantarea  libertății de gândire a cetățenilor, pentru asigurarea  liberului schimb de idei, dezvoltarea economiei de piață în baza inițiativei private și a unui sistem transparent de guvernare. </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Principalele obiective ale Programului PL vizează implementarea prevederilor europene cu privire la Agenda Digitală, alinierea la cadrul legislativ UE cu privire la comunicații în bandă largă, accesul la informații publice, identitate electronică, protecția datelor cu caracter personal, implementarea soluțiilor de interoperabilitate în conformitate cu cadrul european. </w:t>
      </w:r>
    </w:p>
    <w:p w:rsidR="003411F7" w:rsidRPr="0043185F" w:rsidRDefault="003411F7" w:rsidP="0043185F">
      <w:pPr>
        <w:spacing w:before="12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În consecință, pe</w:t>
      </w:r>
      <w:r w:rsidR="005408C0" w:rsidRPr="0043185F">
        <w:rPr>
          <w:rFonts w:ascii="Times New Roman" w:hAnsi="Times New Roman" w:cs="Times New Roman"/>
          <w:sz w:val="24"/>
          <w:szCs w:val="24"/>
        </w:rPr>
        <w:t xml:space="preserve">ntru dezvoltarea sectorului TIC, </w:t>
      </w:r>
      <w:r w:rsidRPr="0043185F">
        <w:rPr>
          <w:rFonts w:ascii="Times New Roman" w:hAnsi="Times New Roman" w:cs="Times New Roman"/>
          <w:sz w:val="24"/>
          <w:szCs w:val="24"/>
        </w:rPr>
        <w:t>Partidul Liberal va asigura:</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impulsionarea dezvoltării societății, bazate pe cunoaștere, iar ca rezultat, implementarea soluțiilor TIC pentru o guvernare eficientă, crearea conținutului digital și digitizarea conținutului existent, implementarea serviciilor electron</w:t>
      </w:r>
      <w:r w:rsidR="005408C0" w:rsidRPr="0043185F">
        <w:rPr>
          <w:rFonts w:ascii="Times New Roman" w:hAnsi="Times New Roman" w:cs="Times New Roman"/>
          <w:sz w:val="24"/>
          <w:szCs w:val="24"/>
        </w:rPr>
        <w:t>ice în sănătate, educație, mass-</w:t>
      </w:r>
      <w:r w:rsidRPr="0043185F">
        <w:rPr>
          <w:rFonts w:ascii="Times New Roman" w:hAnsi="Times New Roman" w:cs="Times New Roman"/>
          <w:sz w:val="24"/>
          <w:szCs w:val="24"/>
        </w:rPr>
        <w:t>media și cultură, protecția socială și familie, sporirea gradului de securitate informațională, protecția datelor personale şi a vieții private;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modernizarea sistemului educațional în domeniul TIC</w:t>
      </w:r>
      <w:r w:rsidR="005408C0" w:rsidRPr="0043185F">
        <w:rPr>
          <w:rFonts w:ascii="Times New Roman" w:hAnsi="Times New Roman" w:cs="Times New Roman"/>
          <w:sz w:val="24"/>
          <w:szCs w:val="24"/>
        </w:rPr>
        <w:t>,</w:t>
      </w:r>
      <w:r w:rsidRPr="0043185F">
        <w:rPr>
          <w:rFonts w:ascii="Times New Roman" w:hAnsi="Times New Roman" w:cs="Times New Roman"/>
          <w:sz w:val="24"/>
          <w:szCs w:val="24"/>
        </w:rPr>
        <w:t xml:space="preserve"> prin îmbunătățirea standardelor educaționale, crearea de parteneriate cu companii private, centre de excelență şi laboratoare inovaționale pentru pregătirea specialiștilor de înaltă calificare;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asigurarea liberei concurențe pe piața comunicațiilor electronice, poștale şi a industriei TIC, tratarea egală a tuturor agenților economici din sectorul TIC, asigurarea principiului neutralității tehnologice;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lastRenderedPageBreak/>
        <w:t>un cadru legal și instituțional adecvat și o bază tehnologică favorabilă dezvoltării domeniilor economiei, bazate pe noile tehnologii;</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sporirea numărului de locuri de muncă, bazate pe utilizarea TIC, prin crearea parcurilor TIC şi de inovație, atragerea de investiții şi tehnologii, încurajarea lansării şi dezvoltării de companii noi, dezvoltarea şi promovarea capacității de export a sectorului;</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un cadru fiscal propice dezvoltării afacerilor în domeniul TIC, de producere și comercializare a produselor informatice autohtone;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transparența în utilizarea mijloacelor bugetare și ajutoarelor externe alocate în scopul dezvoltării societății informaționale;</w:t>
      </w:r>
    </w:p>
    <w:p w:rsidR="003411F7" w:rsidRPr="0043185F" w:rsidRDefault="003411F7" w:rsidP="0043185F">
      <w:pPr>
        <w:spacing w:before="120" w:after="0" w:line="360" w:lineRule="auto"/>
        <w:ind w:left="360"/>
        <w:jc w:val="both"/>
        <w:rPr>
          <w:rFonts w:ascii="Times New Roman" w:hAnsi="Times New Roman" w:cs="Times New Roman"/>
          <w:sz w:val="24"/>
          <w:szCs w:val="24"/>
        </w:rPr>
      </w:pPr>
      <w:r w:rsidRPr="0043185F">
        <w:rPr>
          <w:rFonts w:ascii="Times New Roman" w:hAnsi="Times New Roman" w:cs="Times New Roman"/>
          <w:sz w:val="24"/>
          <w:szCs w:val="24"/>
        </w:rPr>
        <w:t>Pentru materializarea acestor intenții</w:t>
      </w:r>
      <w:r w:rsidR="005408C0" w:rsidRPr="0043185F">
        <w:rPr>
          <w:rFonts w:ascii="Times New Roman" w:hAnsi="Times New Roman" w:cs="Times New Roman"/>
          <w:sz w:val="24"/>
          <w:szCs w:val="24"/>
        </w:rPr>
        <w:t>,</w:t>
      </w:r>
      <w:r w:rsidRPr="0043185F">
        <w:rPr>
          <w:rFonts w:ascii="Times New Roman" w:hAnsi="Times New Roman" w:cs="Times New Roman"/>
          <w:sz w:val="24"/>
          <w:szCs w:val="24"/>
        </w:rPr>
        <w:t xml:space="preserve"> Partidul Liberal va susține următoarele direcții de acțiune: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e-guvernarea privită prin prisma regândirii organizațiilor şi proceselor, asigurarea interoperabilității și implementarea tehnologiilor Cloud, susținerea inițiativei Open Data - punerea la dispoziția publicului de date accesibile, reutilizabile și redistribuibile;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promovarea și aplicarea tehnologiilor de procesare inovativă a sistemelor de tip Data Mining, OLAP și Knowledge Management</w:t>
      </w:r>
      <w:r w:rsidR="005408C0" w:rsidRPr="0043185F">
        <w:rPr>
          <w:rFonts w:ascii="Times New Roman" w:hAnsi="Times New Roman" w:cs="Times New Roman"/>
          <w:sz w:val="24"/>
          <w:szCs w:val="24"/>
        </w:rPr>
        <w:t>,</w:t>
      </w:r>
      <w:r w:rsidRPr="0043185F">
        <w:rPr>
          <w:rFonts w:ascii="Times New Roman" w:hAnsi="Times New Roman" w:cs="Times New Roman"/>
          <w:sz w:val="24"/>
          <w:szCs w:val="24"/>
        </w:rPr>
        <w:t xml:space="preserve"> pentru a asigura optimizarea proceselor de luare a deciziilor și pentru a facilita analiza informațiilor din administrația publică; </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 xml:space="preserve">implementarea controalelor de securitate în conformitate cu cele mai bune practici în domeniu şi a reglementărilor naționale şi Europene privind protecția datelor cu caracter personal, precum şi auditarea periodică a acestora; </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promovarea și implementarea sistemelor colaborative on-line, instrumentelor și serviciilor electronice participative la inițiative publice sau guvernamentale pentru persoane și mediul de afaceri, stimularea cetățenilor în generarea de conținut digital;</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eficientizarea activității centrelor de date și dezastru, servicii informatice și suport pentru realizarea mediului comun informațional al instituțiilor administrației publice, care să permită accelerarea semnificativă a proceselor de luare a deciziilor la toate niv</w:t>
      </w:r>
      <w:r w:rsidR="005408C0" w:rsidRPr="0043185F">
        <w:rPr>
          <w:rFonts w:ascii="Times New Roman" w:hAnsi="Times New Roman" w:cs="Times New Roman"/>
          <w:sz w:val="24"/>
          <w:szCs w:val="24"/>
        </w:rPr>
        <w:t>e</w:t>
      </w:r>
      <w:r w:rsidRPr="0043185F">
        <w:rPr>
          <w:rFonts w:ascii="Times New Roman" w:hAnsi="Times New Roman" w:cs="Times New Roman"/>
          <w:sz w:val="24"/>
          <w:szCs w:val="24"/>
        </w:rPr>
        <w:t>lurile</w:t>
      </w:r>
      <w:r w:rsidR="005408C0" w:rsidRPr="0043185F">
        <w:rPr>
          <w:rFonts w:ascii="Times New Roman" w:hAnsi="Times New Roman" w:cs="Times New Roman"/>
          <w:sz w:val="24"/>
          <w:szCs w:val="24"/>
        </w:rPr>
        <w:t xml:space="preserve">, </w:t>
      </w:r>
      <w:r w:rsidRPr="0043185F">
        <w:rPr>
          <w:rFonts w:ascii="Times New Roman" w:hAnsi="Times New Roman" w:cs="Times New Roman"/>
          <w:sz w:val="24"/>
          <w:szCs w:val="24"/>
        </w:rPr>
        <w:t>prin utilizarea mai eficienta a sistemelor TIC de planificare și suport de decizie;</w:t>
      </w:r>
    </w:p>
    <w:p w:rsidR="003411F7" w:rsidRPr="0043185F" w:rsidRDefault="003411F7" w:rsidP="0043185F">
      <w:pPr>
        <w:numPr>
          <w:ilvl w:val="0"/>
          <w:numId w:val="13"/>
        </w:numPr>
        <w:spacing w:before="60" w:after="0" w:line="360" w:lineRule="auto"/>
        <w:jc w:val="both"/>
        <w:rPr>
          <w:rFonts w:ascii="Times New Roman" w:hAnsi="Times New Roman" w:cs="Times New Roman"/>
          <w:sz w:val="24"/>
          <w:szCs w:val="24"/>
        </w:rPr>
      </w:pPr>
      <w:r w:rsidRPr="0043185F">
        <w:rPr>
          <w:rFonts w:ascii="Times New Roman" w:hAnsi="Times New Roman" w:cs="Times New Roman"/>
          <w:sz w:val="24"/>
          <w:szCs w:val="24"/>
        </w:rPr>
        <w:t>sporirea nivelului de disponibilitate a serviciilor în bandă largă pentru cetățeni şi întreprinderi</w:t>
      </w:r>
      <w:r w:rsidR="005408C0" w:rsidRPr="0043185F">
        <w:rPr>
          <w:rFonts w:ascii="Times New Roman" w:hAnsi="Times New Roman" w:cs="Times New Roman"/>
          <w:sz w:val="24"/>
          <w:szCs w:val="24"/>
        </w:rPr>
        <w:t>,</w:t>
      </w:r>
      <w:r w:rsidRPr="0043185F">
        <w:rPr>
          <w:rFonts w:ascii="Times New Roman" w:hAnsi="Times New Roman" w:cs="Times New Roman"/>
          <w:sz w:val="24"/>
          <w:szCs w:val="24"/>
        </w:rPr>
        <w:t xml:space="preserve"> prin dezvoltarea infrastructurii de bandă largă, urmărind încadrarea în gradul de acoperire și standardele de calitate UE, modernizarea rețelelor de broadband (NGA-FTTH) cu asigurarea cerințelor tehnice impuse de Agenda Digitală 2020. </w:t>
      </w:r>
    </w:p>
    <w:p w:rsidR="0043185F" w:rsidRDefault="003411F7" w:rsidP="0043185F">
      <w:pPr>
        <w:pStyle w:val="NormalWeb"/>
        <w:spacing w:line="360" w:lineRule="auto"/>
        <w:jc w:val="both"/>
        <w:rPr>
          <w:rStyle w:val="Robust"/>
          <w:rFonts w:ascii="Times New Roman" w:hAnsi="Times New Roman" w:cs="Times New Roman"/>
          <w:color w:val="auto"/>
          <w:sz w:val="24"/>
          <w:szCs w:val="24"/>
        </w:rPr>
      </w:pPr>
      <w:r w:rsidRPr="0043185F">
        <w:rPr>
          <w:rFonts w:ascii="Times New Roman" w:hAnsi="Times New Roman" w:cs="Times New Roman"/>
          <w:color w:val="auto"/>
          <w:sz w:val="24"/>
          <w:szCs w:val="24"/>
        </w:rPr>
        <w:br/>
      </w:r>
    </w:p>
    <w:p w:rsidR="003411F7" w:rsidRPr="0043185F" w:rsidRDefault="003411F7" w:rsidP="0043185F">
      <w:pPr>
        <w:pStyle w:val="NormalWeb"/>
        <w:spacing w:line="360" w:lineRule="auto"/>
        <w:jc w:val="both"/>
        <w:rPr>
          <w:rFonts w:ascii="Times New Roman" w:hAnsi="Times New Roman" w:cs="Times New Roman"/>
          <w:color w:val="auto"/>
          <w:sz w:val="24"/>
          <w:szCs w:val="24"/>
        </w:rPr>
      </w:pPr>
      <w:r w:rsidRPr="0043185F">
        <w:rPr>
          <w:rStyle w:val="Robust"/>
          <w:rFonts w:ascii="Times New Roman" w:hAnsi="Times New Roman" w:cs="Times New Roman"/>
          <w:color w:val="auto"/>
          <w:sz w:val="24"/>
          <w:szCs w:val="24"/>
        </w:rPr>
        <w:lastRenderedPageBreak/>
        <w:t>XIII. CONTROLUL ACTIVITĂȚII PARLAMENTULUI, GUVERNULUI ȘI PREȘEDINTELUI REPUBLICII MOLDOVA DE CĂTRE CETĂȚENI</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Cetăţenii Republicii Moldova beneficiază de drepturile şi libertăţile consacrate prin Constituţie: dreptul la viaţă, la libertatea conştiinţei, a credinţei, la libera exprimare, dreptul la apărare, la învăţătură, la ocrotirea sănătăţii, dreptul la proprietate privată, la muncă etc. Acestea şi alte drepturi sunt traduse în viaţă de către cele trei puteri: legislativă, executivă şi judecătorească.</w:t>
      </w:r>
    </w:p>
    <w:p w:rsidR="0043185F" w:rsidRDefault="003411F7"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Mecanismul controlului puterii judecătoreşti există. Părţile interesate pot exercita căile de atac în instanţele superioare, inclusiv Curtea Europeană pentru Drepturile Omului ca ultimă instanţă. Însă mecanismul controlului asupra puterii legislative, executive şi a Preşedintelui Republicii Moldova este insuficient, deoarece deputaţii aleşi nu întotdeauna apără interesele celor care i-au votat. De aceea, PL consideră că cetăţeanul trebuie să dispună de dreptul constituţional de a sesiza Curtea Constituţională.</w:t>
      </w:r>
    </w:p>
    <w:p w:rsidR="003411F7" w:rsidRPr="0043185F" w:rsidRDefault="0043185F" w:rsidP="0043185F">
      <w:pPr>
        <w:pStyle w:val="NormalWeb"/>
        <w:spacing w:line="360" w:lineRule="auto"/>
        <w:jc w:val="both"/>
        <w:rPr>
          <w:rFonts w:ascii="Times New Roman" w:hAnsi="Times New Roman" w:cs="Times New Roman"/>
          <w:color w:val="auto"/>
          <w:sz w:val="24"/>
          <w:szCs w:val="24"/>
        </w:rPr>
      </w:pPr>
      <w:r w:rsidRPr="0043185F">
        <w:rPr>
          <w:rFonts w:ascii="Times New Roman" w:hAnsi="Times New Roman" w:cs="Times New Roman"/>
          <w:color w:val="auto"/>
          <w:sz w:val="24"/>
          <w:szCs w:val="24"/>
        </w:rPr>
        <w:t xml:space="preserve"> </w:t>
      </w:r>
      <w:r w:rsidR="003411F7" w:rsidRPr="0043185F">
        <w:rPr>
          <w:rFonts w:ascii="Times New Roman" w:hAnsi="Times New Roman" w:cs="Times New Roman"/>
          <w:color w:val="auto"/>
          <w:sz w:val="24"/>
          <w:szCs w:val="24"/>
        </w:rPr>
        <w:t>Numai Curtea Constituţională este garantul supremaţiei Constituţiei. Garantarea prin Constituţie a dreptului cetăţenilor de a sesiza în Curtea Constituţională legile şi hotărârile Parlamentului, hotărârile şi ordonanţele Guvernului, decretele Preşedintelui Republicii Moldova</w:t>
      </w:r>
      <w:r w:rsidR="005408C0" w:rsidRPr="0043185F">
        <w:rPr>
          <w:rFonts w:ascii="Times New Roman" w:hAnsi="Times New Roman" w:cs="Times New Roman"/>
          <w:color w:val="auto"/>
          <w:sz w:val="24"/>
          <w:szCs w:val="24"/>
        </w:rPr>
        <w:t>,</w:t>
      </w:r>
      <w:r w:rsidR="003411F7" w:rsidRPr="0043185F">
        <w:rPr>
          <w:rFonts w:ascii="Times New Roman" w:hAnsi="Times New Roman" w:cs="Times New Roman"/>
          <w:color w:val="auto"/>
          <w:sz w:val="24"/>
          <w:szCs w:val="24"/>
        </w:rPr>
        <w:t xml:space="preserve"> va deveni în realitate un mecanism democratic, prin care alegătorii vor controla puterea, solicitând anularea legilor, hotărârilor, ordonanţelor şi decretelor adoptate nu în interesul statului, societăţii şi al cetăţenilor, ci în interesul celor de la putere, al oligarhiei politice şi economice.</w:t>
      </w:r>
    </w:p>
    <w:p w:rsidR="003411F7" w:rsidRPr="0043185F" w:rsidRDefault="003411F7" w:rsidP="0043185F">
      <w:pPr>
        <w:spacing w:line="360" w:lineRule="auto"/>
        <w:jc w:val="both"/>
        <w:rPr>
          <w:rFonts w:ascii="Times New Roman" w:hAnsi="Times New Roman" w:cs="Times New Roman"/>
          <w:sz w:val="24"/>
          <w:szCs w:val="24"/>
        </w:rPr>
      </w:pPr>
    </w:p>
    <w:p w:rsidR="00851BBF" w:rsidRPr="00851BBF" w:rsidRDefault="00851BBF" w:rsidP="00851BBF">
      <w:pPr>
        <w:rPr>
          <w:rFonts w:ascii="Times New Roman" w:hAnsi="Times New Roman" w:cs="Times New Roman"/>
          <w:b/>
          <w:sz w:val="28"/>
          <w:szCs w:val="28"/>
          <w:lang w:val="en-US"/>
        </w:rPr>
      </w:pPr>
      <w:proofErr w:type="spellStart"/>
      <w:r w:rsidRPr="00851BBF">
        <w:rPr>
          <w:rFonts w:ascii="Times New Roman" w:hAnsi="Times New Roman" w:cs="Times New Roman"/>
          <w:b/>
          <w:sz w:val="28"/>
          <w:szCs w:val="28"/>
          <w:lang w:val="en-US"/>
        </w:rPr>
        <w:t>Președintele</w:t>
      </w:r>
      <w:proofErr w:type="spellEnd"/>
      <w:r w:rsidRPr="00851BBF">
        <w:rPr>
          <w:rFonts w:ascii="Times New Roman" w:hAnsi="Times New Roman" w:cs="Times New Roman"/>
          <w:b/>
          <w:sz w:val="28"/>
          <w:szCs w:val="28"/>
          <w:lang w:val="en-US"/>
        </w:rPr>
        <w:t xml:space="preserve"> </w:t>
      </w:r>
      <w:proofErr w:type="spellStart"/>
      <w:r w:rsidRPr="00851BBF">
        <w:rPr>
          <w:rFonts w:ascii="Times New Roman" w:hAnsi="Times New Roman" w:cs="Times New Roman"/>
          <w:b/>
          <w:sz w:val="28"/>
          <w:szCs w:val="28"/>
          <w:lang w:val="en-US"/>
        </w:rPr>
        <w:t>Partidului</w:t>
      </w:r>
      <w:proofErr w:type="spellEnd"/>
    </w:p>
    <w:p w:rsidR="00851BBF" w:rsidRPr="00851BBF" w:rsidRDefault="00851BBF" w:rsidP="00851BBF">
      <w:pPr>
        <w:rPr>
          <w:rFonts w:ascii="Times New Roman" w:hAnsi="Times New Roman" w:cs="Times New Roman"/>
          <w:b/>
          <w:sz w:val="28"/>
          <w:szCs w:val="28"/>
        </w:rPr>
      </w:pPr>
      <w:r w:rsidRPr="00851BBF">
        <w:rPr>
          <w:rFonts w:ascii="Times New Roman" w:hAnsi="Times New Roman" w:cs="Times New Roman"/>
          <w:b/>
          <w:sz w:val="28"/>
          <w:szCs w:val="28"/>
          <w:lang w:val="en-US"/>
        </w:rPr>
        <w:t>Mihai GHIMPU</w:t>
      </w:r>
    </w:p>
    <w:p w:rsidR="00D97CE5" w:rsidRPr="0043185F" w:rsidRDefault="003D4DE8" w:rsidP="0043185F">
      <w:pPr>
        <w:spacing w:line="360" w:lineRule="auto"/>
        <w:jc w:val="both"/>
        <w:rPr>
          <w:rFonts w:ascii="Times New Roman" w:hAnsi="Times New Roman" w:cs="Times New Roman"/>
          <w:sz w:val="24"/>
          <w:szCs w:val="24"/>
        </w:rPr>
      </w:pPr>
    </w:p>
    <w:sectPr w:rsidR="00D97CE5" w:rsidRPr="0043185F" w:rsidSect="0043185F">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F2E"/>
    <w:multiLevelType w:val="hybridMultilevel"/>
    <w:tmpl w:val="12768592"/>
    <w:lvl w:ilvl="0" w:tplc="E20209D8">
      <w:start w:val="5"/>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nsid w:val="1289444F"/>
    <w:multiLevelType w:val="hybridMultilevel"/>
    <w:tmpl w:val="86AA8D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AB54C02"/>
    <w:multiLevelType w:val="hybridMultilevel"/>
    <w:tmpl w:val="39641472"/>
    <w:lvl w:ilvl="0" w:tplc="F022F9B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AC580D"/>
    <w:multiLevelType w:val="hybridMultilevel"/>
    <w:tmpl w:val="A6AA6560"/>
    <w:lvl w:ilvl="0" w:tplc="40D24A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B938AB"/>
    <w:multiLevelType w:val="hybridMultilevel"/>
    <w:tmpl w:val="6018F200"/>
    <w:lvl w:ilvl="0" w:tplc="40D24A1C">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15E2606"/>
    <w:multiLevelType w:val="hybridMultilevel"/>
    <w:tmpl w:val="D5A80542"/>
    <w:lvl w:ilvl="0" w:tplc="F022F9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C2C3B"/>
    <w:multiLevelType w:val="hybridMultilevel"/>
    <w:tmpl w:val="784EC66A"/>
    <w:lvl w:ilvl="0" w:tplc="DBCE1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837617"/>
    <w:multiLevelType w:val="hybridMultilevel"/>
    <w:tmpl w:val="6810B33A"/>
    <w:lvl w:ilvl="0" w:tplc="F022F9B4">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380A043C"/>
    <w:multiLevelType w:val="multilevel"/>
    <w:tmpl w:val="5FDA9ECC"/>
    <w:lvl w:ilvl="0">
      <w:start w:val="4"/>
      <w:numFmt w:val="bullet"/>
      <w:lvlText w:val="-"/>
      <w:lvlJc w:val="left"/>
      <w:pPr>
        <w:tabs>
          <w:tab w:val="num" w:pos="360"/>
        </w:tabs>
        <w:ind w:left="360" w:hanging="360"/>
      </w:pPr>
      <w:rPr>
        <w:rFonts w:ascii="Times New Roman" w:eastAsia="Times New Roman" w:hAnsi="Times New Roman" w:cs="Times New Roman"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C1313"/>
    <w:multiLevelType w:val="hybridMultilevel"/>
    <w:tmpl w:val="C66E0E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5664A"/>
    <w:multiLevelType w:val="hybridMultilevel"/>
    <w:tmpl w:val="CBF89CCE"/>
    <w:lvl w:ilvl="0" w:tplc="40D24A1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A862DB6"/>
    <w:multiLevelType w:val="hybridMultilevel"/>
    <w:tmpl w:val="BEBCC908"/>
    <w:lvl w:ilvl="0" w:tplc="F022F9B4">
      <w:start w:val="4"/>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3ED370D"/>
    <w:multiLevelType w:val="hybridMultilevel"/>
    <w:tmpl w:val="F9248C74"/>
    <w:lvl w:ilvl="0" w:tplc="501A602C">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A7211"/>
    <w:multiLevelType w:val="hybridMultilevel"/>
    <w:tmpl w:val="7C2C0A0E"/>
    <w:lvl w:ilvl="0" w:tplc="F022F9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927AEF"/>
    <w:multiLevelType w:val="hybridMultilevel"/>
    <w:tmpl w:val="DFAC889E"/>
    <w:lvl w:ilvl="0" w:tplc="F022F9B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237530"/>
    <w:multiLevelType w:val="hybridMultilevel"/>
    <w:tmpl w:val="2822FDC6"/>
    <w:lvl w:ilvl="0" w:tplc="40D24A1C">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7FA7CCD"/>
    <w:multiLevelType w:val="hybridMultilevel"/>
    <w:tmpl w:val="2CBC6C72"/>
    <w:lvl w:ilvl="0" w:tplc="F022F9B4">
      <w:start w:val="4"/>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78203803"/>
    <w:multiLevelType w:val="hybridMultilevel"/>
    <w:tmpl w:val="19A2DBE2"/>
    <w:lvl w:ilvl="0" w:tplc="676C2FD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7C7741CF"/>
    <w:multiLevelType w:val="multilevel"/>
    <w:tmpl w:val="C038D1AA"/>
    <w:lvl w:ilvl="0">
      <w:numFmt w:val="bullet"/>
      <w:lvlText w:val="-"/>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
  </w:num>
  <w:num w:numId="3">
    <w:abstractNumId w:val="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9"/>
  </w:num>
  <w:num w:numId="8">
    <w:abstractNumId w:val="8"/>
  </w:num>
  <w:num w:numId="9">
    <w:abstractNumId w:val="7"/>
  </w:num>
  <w:num w:numId="10">
    <w:abstractNumId w:val="11"/>
  </w:num>
  <w:num w:numId="11">
    <w:abstractNumId w:val="16"/>
  </w:num>
  <w:num w:numId="12">
    <w:abstractNumId w:val="14"/>
  </w:num>
  <w:num w:numId="13">
    <w:abstractNumId w:val="5"/>
  </w:num>
  <w:num w:numId="14">
    <w:abstractNumId w:val="17"/>
  </w:num>
  <w:num w:numId="15">
    <w:abstractNumId w:val="4"/>
  </w:num>
  <w:num w:numId="16">
    <w:abstractNumId w:val="3"/>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F7"/>
    <w:rsid w:val="0006359D"/>
    <w:rsid w:val="000718F6"/>
    <w:rsid w:val="0018677D"/>
    <w:rsid w:val="001B5F45"/>
    <w:rsid w:val="002A2F42"/>
    <w:rsid w:val="002D678C"/>
    <w:rsid w:val="003411F7"/>
    <w:rsid w:val="00344F62"/>
    <w:rsid w:val="00345FE5"/>
    <w:rsid w:val="00382236"/>
    <w:rsid w:val="003D4DE8"/>
    <w:rsid w:val="0043185F"/>
    <w:rsid w:val="00485C0B"/>
    <w:rsid w:val="004D3D10"/>
    <w:rsid w:val="005408C0"/>
    <w:rsid w:val="0061671C"/>
    <w:rsid w:val="0062373F"/>
    <w:rsid w:val="006525A6"/>
    <w:rsid w:val="006D73AF"/>
    <w:rsid w:val="0073602C"/>
    <w:rsid w:val="00770AB3"/>
    <w:rsid w:val="007C6D68"/>
    <w:rsid w:val="007D067A"/>
    <w:rsid w:val="00850456"/>
    <w:rsid w:val="00851BBF"/>
    <w:rsid w:val="008544DB"/>
    <w:rsid w:val="008C6970"/>
    <w:rsid w:val="00901773"/>
    <w:rsid w:val="00903EAA"/>
    <w:rsid w:val="00917897"/>
    <w:rsid w:val="009725C2"/>
    <w:rsid w:val="00B177F8"/>
    <w:rsid w:val="00B30E65"/>
    <w:rsid w:val="00B528AE"/>
    <w:rsid w:val="00B71338"/>
    <w:rsid w:val="00BC7821"/>
    <w:rsid w:val="00BF7AE6"/>
    <w:rsid w:val="00CF4425"/>
    <w:rsid w:val="00D56F2D"/>
    <w:rsid w:val="00E25739"/>
    <w:rsid w:val="00E317DD"/>
    <w:rsid w:val="00E51BBB"/>
    <w:rsid w:val="00E85864"/>
    <w:rsid w:val="00EB2A49"/>
    <w:rsid w:val="00EE4D87"/>
    <w:rsid w:val="00F0721E"/>
    <w:rsid w:val="00F13BDA"/>
    <w:rsid w:val="00F66251"/>
    <w:rsid w:val="00F8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411F7"/>
    <w:pPr>
      <w:spacing w:before="100" w:beforeAutospacing="1" w:after="100" w:afterAutospacing="1" w:line="270" w:lineRule="atLeast"/>
    </w:pPr>
    <w:rPr>
      <w:rFonts w:ascii="Arial" w:eastAsia="Times New Roman" w:hAnsi="Arial" w:cs="Arial"/>
      <w:color w:val="000000"/>
      <w:sz w:val="18"/>
      <w:szCs w:val="18"/>
    </w:rPr>
  </w:style>
  <w:style w:type="character" w:styleId="Robust">
    <w:name w:val="Strong"/>
    <w:basedOn w:val="Fontdeparagrafimplicit"/>
    <w:uiPriority w:val="22"/>
    <w:qFormat/>
    <w:rsid w:val="003411F7"/>
    <w:rPr>
      <w:b/>
      <w:bCs/>
    </w:rPr>
  </w:style>
  <w:style w:type="character" w:styleId="Accentuat">
    <w:name w:val="Emphasis"/>
    <w:basedOn w:val="Fontdeparagrafimplicit"/>
    <w:uiPriority w:val="20"/>
    <w:qFormat/>
    <w:rsid w:val="003411F7"/>
    <w:rPr>
      <w:i/>
      <w:iCs/>
    </w:rPr>
  </w:style>
  <w:style w:type="paragraph" w:styleId="Listparagraf">
    <w:name w:val="List Paragraph"/>
    <w:basedOn w:val="Normal"/>
    <w:uiPriority w:val="34"/>
    <w:qFormat/>
    <w:rsid w:val="003411F7"/>
    <w:pPr>
      <w:ind w:left="720"/>
      <w:contextualSpacing/>
    </w:pPr>
    <w:rPr>
      <w:lang w:val="ru-RU"/>
    </w:rPr>
  </w:style>
  <w:style w:type="paragraph" w:styleId="TextnBalon">
    <w:name w:val="Balloon Text"/>
    <w:basedOn w:val="Normal"/>
    <w:link w:val="TextnBalonCaracter"/>
    <w:uiPriority w:val="99"/>
    <w:semiHidden/>
    <w:unhideWhenUsed/>
    <w:rsid w:val="00CF44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4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3411F7"/>
    <w:pPr>
      <w:spacing w:before="100" w:beforeAutospacing="1" w:after="100" w:afterAutospacing="1" w:line="270" w:lineRule="atLeast"/>
    </w:pPr>
    <w:rPr>
      <w:rFonts w:ascii="Arial" w:eastAsia="Times New Roman" w:hAnsi="Arial" w:cs="Arial"/>
      <w:color w:val="000000"/>
      <w:sz w:val="18"/>
      <w:szCs w:val="18"/>
    </w:rPr>
  </w:style>
  <w:style w:type="character" w:styleId="Robust">
    <w:name w:val="Strong"/>
    <w:basedOn w:val="Fontdeparagrafimplicit"/>
    <w:uiPriority w:val="22"/>
    <w:qFormat/>
    <w:rsid w:val="003411F7"/>
    <w:rPr>
      <w:b/>
      <w:bCs/>
    </w:rPr>
  </w:style>
  <w:style w:type="character" w:styleId="Accentuat">
    <w:name w:val="Emphasis"/>
    <w:basedOn w:val="Fontdeparagrafimplicit"/>
    <w:uiPriority w:val="20"/>
    <w:qFormat/>
    <w:rsid w:val="003411F7"/>
    <w:rPr>
      <w:i/>
      <w:iCs/>
    </w:rPr>
  </w:style>
  <w:style w:type="paragraph" w:styleId="Listparagraf">
    <w:name w:val="List Paragraph"/>
    <w:basedOn w:val="Normal"/>
    <w:uiPriority w:val="34"/>
    <w:qFormat/>
    <w:rsid w:val="003411F7"/>
    <w:pPr>
      <w:ind w:left="720"/>
      <w:contextualSpacing/>
    </w:pPr>
    <w:rPr>
      <w:lang w:val="ru-RU"/>
    </w:rPr>
  </w:style>
  <w:style w:type="paragraph" w:styleId="TextnBalon">
    <w:name w:val="Balloon Text"/>
    <w:basedOn w:val="Normal"/>
    <w:link w:val="TextnBalonCaracter"/>
    <w:uiPriority w:val="99"/>
    <w:semiHidden/>
    <w:unhideWhenUsed/>
    <w:rsid w:val="00CF442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F4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11401</Words>
  <Characters>66128</Characters>
  <Application>Microsoft Office Word</Application>
  <DocSecurity>0</DocSecurity>
  <Lines>551</Lines>
  <Paragraphs>154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Valeriu.Munteanu</dc:creator>
  <cp:lastModifiedBy>Press_IP</cp:lastModifiedBy>
  <cp:revision>2</cp:revision>
  <cp:lastPrinted>2014-10-08T10:39:00Z</cp:lastPrinted>
  <dcterms:created xsi:type="dcterms:W3CDTF">2015-02-24T11:53:00Z</dcterms:created>
  <dcterms:modified xsi:type="dcterms:W3CDTF">2015-02-24T11:53:00Z</dcterms:modified>
</cp:coreProperties>
</file>